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9" w:rsidRDefault="00C50B49" w:rsidP="00C50B49">
      <w:pPr>
        <w:jc w:val="center"/>
        <w:rPr>
          <w:b/>
        </w:rPr>
      </w:pPr>
      <w:r>
        <w:rPr>
          <w:b/>
        </w:rPr>
        <w:t>РОССИЙСКАЯ ФЕДЕРАЦИЯ</w:t>
      </w:r>
    </w:p>
    <w:p w:rsidR="00C50B49" w:rsidRDefault="00C50B49" w:rsidP="00C50B49">
      <w:pPr>
        <w:jc w:val="center"/>
        <w:rPr>
          <w:b/>
        </w:rPr>
      </w:pPr>
      <w:r>
        <w:rPr>
          <w:b/>
        </w:rPr>
        <w:t>ИРКУТСКАЯ ОБЛАСТЬ</w:t>
      </w:r>
    </w:p>
    <w:p w:rsidR="00C50B49" w:rsidRDefault="00C50B49" w:rsidP="00C50B49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  <w:r>
        <w:t>АДМИНИСТРАЦИЯ</w:t>
      </w:r>
    </w:p>
    <w:p w:rsidR="00C50B49" w:rsidRDefault="00C50B49" w:rsidP="00C50B49">
      <w:pPr>
        <w:jc w:val="center"/>
      </w:pPr>
      <w:r>
        <w:t>Макаровского сельского поселения</w:t>
      </w: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  <w:rPr>
          <w:b/>
        </w:rPr>
      </w:pPr>
      <w:r>
        <w:rPr>
          <w:b/>
        </w:rPr>
        <w:t>Постановление № 92/а</w:t>
      </w:r>
    </w:p>
    <w:p w:rsidR="00C50B49" w:rsidRDefault="00C50B49" w:rsidP="00C50B49">
      <w:pPr>
        <w:tabs>
          <w:tab w:val="left" w:pos="1300"/>
          <w:tab w:val="right" w:pos="9354"/>
        </w:tabs>
      </w:pPr>
    </w:p>
    <w:p w:rsidR="00C50B49" w:rsidRDefault="00C50B49" w:rsidP="00C50B49">
      <w:pPr>
        <w:rPr>
          <w:sz w:val="23"/>
          <w:szCs w:val="23"/>
        </w:rPr>
      </w:pPr>
      <w:r>
        <w:t>от    01.06.2016 г.</w:t>
      </w:r>
      <w:r>
        <w:tab/>
        <w:t xml:space="preserve">                                                                                             с. Макарово</w:t>
      </w:r>
    </w:p>
    <w:p w:rsidR="00C50B49" w:rsidRPr="00510351" w:rsidRDefault="00C50B49" w:rsidP="00C50B49">
      <w:pPr>
        <w:rPr>
          <w:sz w:val="23"/>
          <w:szCs w:val="23"/>
        </w:rPr>
      </w:pPr>
    </w:p>
    <w:p w:rsidR="00C50B49" w:rsidRDefault="00C50B49" w:rsidP="00C50B49">
      <w:pPr>
        <w:rPr>
          <w:b/>
          <w:bCs/>
        </w:rPr>
      </w:pPr>
    </w:p>
    <w:p w:rsidR="00C50B49" w:rsidRPr="003D0C57" w:rsidRDefault="00C50B49" w:rsidP="00C50B49">
      <w:pPr>
        <w:jc w:val="both"/>
        <w:rPr>
          <w:b/>
        </w:rPr>
      </w:pPr>
      <w:r w:rsidRPr="003D0C57">
        <w:rPr>
          <w:b/>
          <w:bCs/>
        </w:rPr>
        <w:t>«</w:t>
      </w:r>
      <w:r w:rsidRPr="003D0C57">
        <w:rPr>
          <w:b/>
        </w:rPr>
        <w:t xml:space="preserve">Об утверждении программы комплексного развития систем транспортной  инфраструктуры на территории Макаровского сельского поселения   </w:t>
      </w:r>
      <w:r w:rsidRPr="003D0C57">
        <w:rPr>
          <w:b/>
          <w:bCs/>
        </w:rPr>
        <w:t>Киренского  района Иркутской области</w:t>
      </w:r>
      <w:r w:rsidRPr="003D0C57">
        <w:rPr>
          <w:b/>
        </w:rPr>
        <w:t xml:space="preserve"> на  2016 – 2026 годы</w:t>
      </w:r>
      <w:r>
        <w:rPr>
          <w:b/>
        </w:rPr>
        <w:t>»</w:t>
      </w:r>
    </w:p>
    <w:p w:rsidR="00C50B49" w:rsidRPr="003D0C57" w:rsidRDefault="00C50B49" w:rsidP="00C50B49">
      <w:pPr>
        <w:autoSpaceDN w:val="0"/>
        <w:adjustRightInd w:val="0"/>
        <w:jc w:val="both"/>
        <w:outlineLvl w:val="0"/>
        <w:rPr>
          <w:b/>
        </w:rPr>
      </w:pPr>
    </w:p>
    <w:p w:rsidR="00C50B49" w:rsidRPr="007B3989" w:rsidRDefault="00C50B49" w:rsidP="00C50B49">
      <w:pPr>
        <w:jc w:val="both"/>
        <w:rPr>
          <w:b/>
        </w:rPr>
      </w:pPr>
      <w:r w:rsidRPr="00CC1072">
        <w:t xml:space="preserve">В целях разработки комплекса мероприятий направленных на повышение надежности, эффективности и экологичности работы объектов транспортной  инфраструктуры, расположенных на территории </w:t>
      </w:r>
      <w:r>
        <w:t xml:space="preserve">Макаровского </w:t>
      </w:r>
      <w:r w:rsidRPr="00CC1072">
        <w:t xml:space="preserve">муниципального образования, руководствуясь </w:t>
      </w:r>
      <w:r>
        <w:t>Федеральным законом</w:t>
      </w:r>
      <w:r w:rsidRPr="00CC1072">
        <w:t xml:space="preserve"> от 06.10.2003 N 131-ФЗ "Об общих принципах организации местного самоуправления в Российской Федерации",  </w:t>
      </w:r>
      <w:r>
        <w:t>Уставом</w:t>
      </w:r>
      <w:r w:rsidRPr="00CC1072">
        <w:t xml:space="preserve"> </w:t>
      </w:r>
      <w:r>
        <w:t xml:space="preserve">Макаровского </w:t>
      </w:r>
      <w:r w:rsidRPr="00CC1072">
        <w:t xml:space="preserve">муниципального образования, </w:t>
      </w:r>
      <w:r w:rsidRPr="007B3989">
        <w:rPr>
          <w:b/>
        </w:rPr>
        <w:t>п о с т а н о в л я ю:</w:t>
      </w:r>
    </w:p>
    <w:p w:rsidR="00C50B49" w:rsidRPr="00CC1072" w:rsidRDefault="00C50B49" w:rsidP="00C50B49">
      <w:pPr>
        <w:autoSpaceDN w:val="0"/>
        <w:adjustRightInd w:val="0"/>
        <w:ind w:firstLine="540"/>
        <w:jc w:val="both"/>
      </w:pPr>
    </w:p>
    <w:p w:rsidR="00C50B49" w:rsidRDefault="00C50B49" w:rsidP="00C50B49"/>
    <w:p w:rsidR="00C50B49" w:rsidRPr="003D0C57" w:rsidRDefault="00C50B49" w:rsidP="00C50B49">
      <w:pPr>
        <w:jc w:val="both"/>
      </w:pPr>
      <w:r w:rsidRPr="00CC1072">
        <w:t xml:space="preserve">1. Утвердить Программу </w:t>
      </w:r>
      <w:r w:rsidRPr="003D0C57">
        <w:t xml:space="preserve">комплексного развития систем транспортной  инфраструктуры на территории Макаровского сельского поселения   </w:t>
      </w:r>
      <w:r w:rsidRPr="003D0C57">
        <w:rPr>
          <w:bCs/>
        </w:rPr>
        <w:t>Киренского  района Иркутской области</w:t>
      </w:r>
      <w:r w:rsidRPr="003D0C57">
        <w:t xml:space="preserve"> на  2016 – 2026 годы»</w:t>
      </w:r>
    </w:p>
    <w:p w:rsidR="00C50B49" w:rsidRDefault="00C50B49" w:rsidP="00C50B49">
      <w:pPr>
        <w:jc w:val="both"/>
      </w:pPr>
      <w:r>
        <w:t xml:space="preserve">2. Настоящее постановление подлежит размещению </w:t>
      </w:r>
      <w:r w:rsidRPr="00786783">
        <w:t>на сайте Киренского муниципального района в разделе «Поселения района».</w:t>
      </w:r>
    </w:p>
    <w:p w:rsidR="00C50B49" w:rsidRPr="000F1E4A" w:rsidRDefault="00C50B49" w:rsidP="00C50B49">
      <w:pPr>
        <w:jc w:val="both"/>
        <w:rPr>
          <w:highlight w:val="yellow"/>
        </w:rPr>
      </w:pPr>
      <w:r>
        <w:t>3. Контроль за исполнением постановления оставляю за собой.</w:t>
      </w:r>
    </w:p>
    <w:p w:rsidR="00C50B49" w:rsidRDefault="00C50B49" w:rsidP="00C50B49">
      <w:pPr>
        <w:pStyle w:val="ListParagraph"/>
        <w:spacing w:line="276" w:lineRule="auto"/>
        <w:ind w:left="709"/>
        <w:jc w:val="both"/>
      </w:pPr>
    </w:p>
    <w:p w:rsidR="00C50B49" w:rsidRDefault="00C50B49" w:rsidP="00C50B49">
      <w:pPr>
        <w:pStyle w:val="ListParagraph"/>
        <w:spacing w:line="276" w:lineRule="auto"/>
        <w:ind w:left="709"/>
        <w:jc w:val="both"/>
      </w:pPr>
    </w:p>
    <w:p w:rsidR="00C50B49" w:rsidRDefault="00C50B49" w:rsidP="00C50B49">
      <w:pPr>
        <w:pStyle w:val="ListParagraph"/>
        <w:jc w:val="both"/>
        <w:rPr>
          <w:rFonts w:eastAsia="Times New Roman"/>
        </w:rPr>
      </w:pPr>
    </w:p>
    <w:p w:rsidR="00C50B49" w:rsidRDefault="00C50B49" w:rsidP="00C50B49">
      <w:pPr>
        <w:jc w:val="both"/>
        <w:rPr>
          <w:b/>
          <w:bCs/>
        </w:rPr>
      </w:pPr>
    </w:p>
    <w:p w:rsidR="00C50B49" w:rsidRDefault="00C50B49" w:rsidP="00C50B49">
      <w:pPr>
        <w:jc w:val="both"/>
        <w:rPr>
          <w:b/>
          <w:bCs/>
        </w:rPr>
      </w:pPr>
    </w:p>
    <w:p w:rsidR="00C50B49" w:rsidRDefault="00C50B49" w:rsidP="00C50B49">
      <w:pPr>
        <w:jc w:val="both"/>
        <w:rPr>
          <w:b/>
          <w:bCs/>
        </w:rPr>
      </w:pPr>
    </w:p>
    <w:p w:rsidR="00C50B49" w:rsidRDefault="00C50B49" w:rsidP="00C50B49">
      <w:pPr>
        <w:jc w:val="both"/>
        <w:rPr>
          <w:b/>
          <w:bCs/>
        </w:rPr>
      </w:pPr>
    </w:p>
    <w:p w:rsidR="00C50B49" w:rsidRPr="00DD657A" w:rsidRDefault="00C50B49" w:rsidP="00C50B49">
      <w:pPr>
        <w:jc w:val="both"/>
        <w:rPr>
          <w:b/>
          <w:bCs/>
        </w:rPr>
      </w:pPr>
      <w:r w:rsidRPr="00DD657A">
        <w:rPr>
          <w:b/>
          <w:bCs/>
        </w:rPr>
        <w:t xml:space="preserve">Глава </w:t>
      </w:r>
      <w:r>
        <w:rPr>
          <w:b/>
          <w:bCs/>
        </w:rPr>
        <w:t xml:space="preserve">Макаровского </w:t>
      </w:r>
    </w:p>
    <w:p w:rsidR="00C50B49" w:rsidRDefault="00C50B49" w:rsidP="00C50B49">
      <w:pPr>
        <w:jc w:val="both"/>
      </w:pPr>
      <w:r w:rsidRPr="00DD657A">
        <w:rPr>
          <w:b/>
          <w:bCs/>
        </w:rPr>
        <w:t xml:space="preserve">муниципального  образования                                               </w:t>
      </w:r>
      <w:r w:rsidRPr="00DD657A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 xml:space="preserve"> </w:t>
      </w:r>
      <w:r w:rsidRPr="00786783">
        <w:rPr>
          <w:b/>
          <w:bCs/>
          <w:iCs/>
        </w:rPr>
        <w:t>П.В.Монаков</w:t>
      </w:r>
    </w:p>
    <w:p w:rsidR="00C50B49" w:rsidRDefault="00C50B49" w:rsidP="00C50B49"/>
    <w:p w:rsidR="00C50B49" w:rsidRPr="000F1E4A" w:rsidRDefault="00C50B49" w:rsidP="00C50B49">
      <w:pPr>
        <w:jc w:val="both"/>
      </w:pPr>
    </w:p>
    <w:p w:rsidR="00C50B49" w:rsidRPr="00CC1072" w:rsidRDefault="00C50B49" w:rsidP="00C50B49"/>
    <w:p w:rsidR="00C50B49" w:rsidRPr="00CC1072" w:rsidRDefault="00C50B49" w:rsidP="00C50B49">
      <w:pPr>
        <w:autoSpaceDN w:val="0"/>
        <w:adjustRightInd w:val="0"/>
        <w:jc w:val="both"/>
      </w:pPr>
    </w:p>
    <w:p w:rsidR="00C50B49" w:rsidRPr="00CC1072" w:rsidRDefault="00C50B49" w:rsidP="00C50B49"/>
    <w:p w:rsidR="00780BE8" w:rsidRDefault="00780BE8"/>
    <w:p w:rsidR="00C50B49" w:rsidRDefault="00C50B49"/>
    <w:p w:rsidR="00C50B49" w:rsidRDefault="00C50B49"/>
    <w:p w:rsidR="00C50B49" w:rsidRDefault="00C50B49"/>
    <w:p w:rsidR="00C50B49" w:rsidRDefault="00C50B49"/>
    <w:p w:rsidR="00C50B49" w:rsidRDefault="00C50B49"/>
    <w:p w:rsidR="00C50B49" w:rsidRDefault="00C50B49"/>
    <w:p w:rsidR="00C50B49" w:rsidRDefault="00C50B49"/>
    <w:p w:rsidR="00C50B49" w:rsidRDefault="00C50B49" w:rsidP="00C50B49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АДМИНИСТРАЦИЯ СЕЛЬСКОГО ПОСЕЛЕНИЯ</w:t>
      </w:r>
    </w:p>
    <w:p w:rsidR="00C50B49" w:rsidRDefault="00C50B49" w:rsidP="00C50B49">
      <w:pPr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МАКАРОВСКОГО  МУНИЦИПАЛЬНОГО ОБРАЗОВАНИЯ</w:t>
      </w:r>
    </w:p>
    <w:p w:rsidR="00C50B49" w:rsidRDefault="00C50B49" w:rsidP="00C50B49">
      <w:pPr>
        <w:spacing w:line="228" w:lineRule="auto"/>
        <w:jc w:val="center"/>
        <w:rPr>
          <w:b/>
          <w:szCs w:val="28"/>
        </w:rPr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Default="00C50B49" w:rsidP="00C50B49">
      <w:pPr>
        <w:jc w:val="center"/>
        <w:rPr>
          <w:b/>
          <w:sz w:val="44"/>
          <w:szCs w:val="44"/>
        </w:rPr>
      </w:pPr>
    </w:p>
    <w:p w:rsidR="00C50B49" w:rsidRPr="002A5424" w:rsidRDefault="00C50B49" w:rsidP="00C50B49">
      <w:pPr>
        <w:spacing w:line="10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</w:t>
      </w:r>
      <w:r w:rsidRPr="002A5424">
        <w:rPr>
          <w:b/>
          <w:sz w:val="44"/>
          <w:szCs w:val="44"/>
        </w:rPr>
        <w:t xml:space="preserve">комплексного  развития систем транспортной инфраструктуры на территории Макаровского сельского поселения   </w:t>
      </w:r>
      <w:r w:rsidRPr="002A5424">
        <w:rPr>
          <w:b/>
          <w:bCs/>
          <w:sz w:val="44"/>
          <w:szCs w:val="44"/>
        </w:rPr>
        <w:t>Киренского  района Иркутской области</w:t>
      </w:r>
      <w:r w:rsidRPr="002A5424">
        <w:rPr>
          <w:b/>
          <w:sz w:val="44"/>
          <w:szCs w:val="44"/>
        </w:rPr>
        <w:t xml:space="preserve"> на 2016 – 2026 годы</w:t>
      </w:r>
    </w:p>
    <w:p w:rsidR="00C50B49" w:rsidRPr="002A5424" w:rsidRDefault="00C50B49" w:rsidP="00C50B49">
      <w:pPr>
        <w:jc w:val="center"/>
        <w:rPr>
          <w:b/>
          <w:sz w:val="44"/>
          <w:szCs w:val="44"/>
          <w:highlight w:val="yellow"/>
        </w:rPr>
      </w:pPr>
    </w:p>
    <w:p w:rsidR="00C50B49" w:rsidRPr="002A5424" w:rsidRDefault="00C50B49" w:rsidP="00C50B49">
      <w:pPr>
        <w:jc w:val="center"/>
        <w:rPr>
          <w:b/>
          <w:sz w:val="44"/>
          <w:szCs w:val="44"/>
          <w:highlight w:val="yellow"/>
        </w:rPr>
      </w:pPr>
    </w:p>
    <w:p w:rsidR="00C50B49" w:rsidRDefault="00C50B49" w:rsidP="00C50B49">
      <w:pPr>
        <w:jc w:val="center"/>
        <w:rPr>
          <w:highlight w:val="yellow"/>
        </w:rPr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jc w:val="center"/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spacing w:line="228" w:lineRule="auto"/>
        <w:rPr>
          <w:b/>
          <w:szCs w:val="28"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</w:pPr>
      <w:r>
        <w:t>2016 год</w:t>
      </w:r>
    </w:p>
    <w:p w:rsidR="00C50B49" w:rsidRPr="002A5424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>
        <w:t>Содержание:</w:t>
      </w:r>
    </w:p>
    <w:p w:rsidR="00C50B49" w:rsidRDefault="00C50B49" w:rsidP="00C50B49"/>
    <w:tbl>
      <w:tblPr>
        <w:tblW w:w="10773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708"/>
      </w:tblGrid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1. </w:t>
            </w:r>
            <w:r w:rsidRPr="001D6E35">
              <w:rPr>
                <w:bdr w:val="none" w:sz="0" w:space="0" w:color="auto" w:frame="1"/>
              </w:rPr>
              <w:t>Паспорт Программы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lastRenderedPageBreak/>
              <w:t>2. Характеристика существующего состояния транспортной инфраструктуры Макаровского сельского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 w:rsidRPr="001D6E35">
              <w:t>2.1. Социально — экономическое состояние Макаровского сельского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 w:rsidRPr="001D6E35">
              <w:t xml:space="preserve">2.2. Характеристика деятельности в сфере транспорта, оценка транспортного спроса   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 w:rsidRPr="001D6E35">
              <w:t>2.3. 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 w:rsidRPr="001D6E35">
              <w:t xml:space="preserve">2.4 Характеристика сети дорог поселения, параметры дорожного движения, оценка качества содержания дорог.                                                                                                                 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2.6. Характеристика пешеходного и велосипедного передвижения.                                            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2.7 Характеристика пешеходного и велосипедного передвижения.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2.8. Характеристика движения грузовых транспортных средств.                                                 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2.9. Анализ уровня безопасности дорожного движения.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2.10. 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</w:tr>
      <w:tr w:rsidR="00C50B49" w:rsidRPr="00DA0C2D" w:rsidTr="006A61C4">
        <w:trPr>
          <w:trHeight w:val="380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2.11. Характеристика существующих условий и перспектив развития и размещения транспортной инфраструктуры поселения.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C50B49" w:rsidRPr="00DA0C2D" w:rsidTr="006A61C4">
        <w:trPr>
          <w:trHeight w:val="486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>2.12 Оценка нормативно-правовой базы, необходимой для функционирования и развития транспортной системы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</w:tr>
      <w:tr w:rsidR="00C50B49" w:rsidRPr="00DA0C2D" w:rsidTr="006A61C4">
        <w:trPr>
          <w:trHeight w:val="403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>3. 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</w:tr>
      <w:tr w:rsidR="00C50B49" w:rsidRPr="00DA0C2D" w:rsidTr="006A61C4">
        <w:trPr>
          <w:trHeight w:val="335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>3.1. Прогноз социально-экономического и градостроительного развития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</w:tr>
      <w:tr w:rsidR="00C50B49" w:rsidRPr="00DA0C2D" w:rsidTr="006A61C4">
        <w:trPr>
          <w:trHeight w:val="351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C50B49" w:rsidRPr="00DA0C2D" w:rsidTr="006A61C4">
        <w:trPr>
          <w:trHeight w:val="285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>3.3. Прогноз развития транспортно инфраструктуры по видам транспорта.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C50B49" w:rsidRPr="00DA0C2D" w:rsidTr="006A61C4">
        <w:trPr>
          <w:trHeight w:val="437"/>
        </w:trPr>
        <w:tc>
          <w:tcPr>
            <w:tcW w:w="10065" w:type="dxa"/>
          </w:tcPr>
          <w:p w:rsidR="00C50B49" w:rsidRPr="001D6E35" w:rsidRDefault="00C50B49" w:rsidP="006A61C4">
            <w:r w:rsidRPr="001D6E35">
              <w:t>3.4. Прогноз развития дорожной сети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3.5. Прогноз уровня автомобилизации, параметров дорожного движения.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3.6. Прогноз показателей безопасности дорожного движения. 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3.7. 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 xml:space="preserve">5.  5.1. Перечень мероприятий (инвестиционных проектов) </w:t>
            </w:r>
          </w:p>
          <w:p w:rsidR="00C50B49" w:rsidRPr="001D6E35" w:rsidRDefault="00C50B49" w:rsidP="006A61C4">
            <w:r w:rsidRPr="001D6E35">
              <w:t>по проектированию, строительству, реконструкции объектов транспортной инфраструктуры.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18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5.2 Мероприятия по развитию сети дорог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highlight w:val="yellow"/>
                <w:bdr w:val="none" w:sz="0" w:space="0" w:color="auto" w:frame="1"/>
              </w:rPr>
            </w:pPr>
            <w:r w:rsidRPr="00111B23">
              <w:rPr>
                <w:bdr w:val="none" w:sz="0" w:space="0" w:color="auto" w:frame="1"/>
              </w:rPr>
              <w:t>18</w:t>
            </w:r>
          </w:p>
        </w:tc>
      </w:tr>
      <w:tr w:rsidR="00C50B49" w:rsidRPr="00DA0C2D" w:rsidTr="006A61C4">
        <w:tc>
          <w:tcPr>
            <w:tcW w:w="10065" w:type="dxa"/>
          </w:tcPr>
          <w:p w:rsidR="00C50B49" w:rsidRPr="001D6E35" w:rsidRDefault="00C50B49" w:rsidP="006A61C4">
            <w:r w:rsidRPr="001D6E35">
              <w:t>6. Предложения по инвестиционным преобразованиям,</w:t>
            </w:r>
          </w:p>
          <w:p w:rsidR="00C50B49" w:rsidRPr="001D6E35" w:rsidRDefault="00C50B49" w:rsidP="006A61C4">
            <w:r w:rsidRPr="001D6E35">
              <w:t xml:space="preserve"> совершенствованию правового и информационного обеспечения деятельности </w:t>
            </w:r>
          </w:p>
          <w:p w:rsidR="00C50B49" w:rsidRPr="001D6E35" w:rsidRDefault="00C50B49" w:rsidP="006A61C4">
            <w:r w:rsidRPr="001D6E35">
              <w:t>в сфере проектирования, строительства, реконструкции объектов транспортно инфраструктуры на территории поселения.</w:t>
            </w:r>
          </w:p>
        </w:tc>
        <w:tc>
          <w:tcPr>
            <w:tcW w:w="708" w:type="dxa"/>
          </w:tcPr>
          <w:p w:rsidR="00C50B49" w:rsidRPr="001D6E35" w:rsidRDefault="00C50B49" w:rsidP="006A61C4">
            <w:pPr>
              <w:rPr>
                <w:highlight w:val="yellow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19</w:t>
            </w:r>
          </w:p>
        </w:tc>
      </w:tr>
    </w:tbl>
    <w:p w:rsidR="00C50B49" w:rsidRDefault="00C50B49" w:rsidP="00C50B49">
      <w:pPr>
        <w:pStyle w:val="a5"/>
        <w:jc w:val="center"/>
        <w:rPr>
          <w:b/>
          <w:bCs/>
          <w:sz w:val="27"/>
          <w:szCs w:val="27"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Default="00C50B49" w:rsidP="00C50B49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</w:p>
    <w:p w:rsidR="00C50B49" w:rsidRPr="00111B23" w:rsidRDefault="00C50B49" w:rsidP="00C50B49">
      <w:pPr>
        <w:spacing w:line="100" w:lineRule="atLeast"/>
        <w:rPr>
          <w:b/>
          <w:bCs/>
        </w:rPr>
      </w:pPr>
      <w:r>
        <w:t xml:space="preserve">                                                                  </w:t>
      </w:r>
      <w:r>
        <w:rPr>
          <w:b/>
          <w:bCs/>
        </w:rPr>
        <w:t>ПРОГРАММА</w:t>
      </w:r>
    </w:p>
    <w:p w:rsidR="00C50B49" w:rsidRDefault="00C50B49" w:rsidP="00C50B49">
      <w:pPr>
        <w:spacing w:line="100" w:lineRule="atLeast"/>
        <w:jc w:val="center"/>
        <w:rPr>
          <w:b/>
        </w:rPr>
      </w:pPr>
      <w:r w:rsidRPr="00111B23">
        <w:rPr>
          <w:b/>
        </w:rPr>
        <w:t xml:space="preserve">комплексного  развития систем транспортной инфраструктуры на территории Макаровского сельского поселения   </w:t>
      </w:r>
      <w:r w:rsidRPr="00111B23">
        <w:rPr>
          <w:b/>
          <w:bCs/>
        </w:rPr>
        <w:t>Киренского  района Иркутской области</w:t>
      </w:r>
      <w:r w:rsidRPr="00111B23">
        <w:rPr>
          <w:b/>
        </w:rPr>
        <w:t xml:space="preserve"> на </w:t>
      </w:r>
    </w:p>
    <w:p w:rsidR="00C50B49" w:rsidRPr="00111B23" w:rsidRDefault="00C50B49" w:rsidP="00C50B49">
      <w:pPr>
        <w:spacing w:line="100" w:lineRule="atLeast"/>
        <w:jc w:val="center"/>
        <w:rPr>
          <w:b/>
        </w:rPr>
      </w:pPr>
      <w:r w:rsidRPr="00111B23">
        <w:rPr>
          <w:b/>
        </w:rPr>
        <w:t>2016 – 2026 годы</w:t>
      </w:r>
    </w:p>
    <w:p w:rsidR="00C50B49" w:rsidRDefault="00C50B49" w:rsidP="00C50B49">
      <w:pPr>
        <w:spacing w:line="100" w:lineRule="atLeast"/>
        <w:jc w:val="both"/>
      </w:pPr>
    </w:p>
    <w:p w:rsidR="00C50B49" w:rsidRDefault="00C50B49" w:rsidP="00C50B49">
      <w:pPr>
        <w:numPr>
          <w:ilvl w:val="0"/>
          <w:numId w:val="18"/>
        </w:numPr>
        <w:suppressAutoHyphens/>
        <w:spacing w:line="100" w:lineRule="atLeast"/>
      </w:pPr>
      <w:r>
        <w:rPr>
          <w:b/>
          <w:bCs/>
        </w:rPr>
        <w:t>Паспорт программы</w:t>
      </w:r>
    </w:p>
    <w:p w:rsidR="00C50B49" w:rsidRDefault="00C50B49" w:rsidP="00C50B49">
      <w:pPr>
        <w:spacing w:line="100" w:lineRule="atLeast"/>
      </w:pPr>
      <w:r>
        <w:t xml:space="preserve">  </w:t>
      </w:r>
    </w:p>
    <w:tbl>
      <w:tblPr>
        <w:tblW w:w="9889" w:type="dxa"/>
        <w:tblLayout w:type="fixed"/>
        <w:tblLook w:val="0000"/>
      </w:tblPr>
      <w:tblGrid>
        <w:gridCol w:w="2377"/>
        <w:gridCol w:w="7512"/>
      </w:tblGrid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 xml:space="preserve">Программа «комплексного развитие систем транспортной инфраструктуры на территории </w:t>
            </w:r>
            <w:r w:rsidRPr="001D6E35">
              <w:rPr>
                <w:bCs/>
              </w:rPr>
              <w:t>Макаровского муниципального образования Киренского района Иркутской области</w:t>
            </w:r>
            <w:r>
              <w:t xml:space="preserve"> на 2016-2026 годы (далее – Программа)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</w:pPr>
            <w: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5" w:history="1">
              <w:r w:rsidRPr="001D6E35">
                <w:t>№ 131-ФЗ</w:t>
              </w:r>
            </w:hyperlink>
            <w:r>
              <w:t xml:space="preserve"> «Об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N 1050 "Об утверждении требований к программам комплексного развития социальной инфраструктуры поселений, городских округов», Устав Макаровского муниципального образования, генеральный план Макаровского муниципального образования 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Заказчик</w:t>
            </w:r>
          </w:p>
          <w:p w:rsidR="00C50B49" w:rsidRDefault="00C50B49" w:rsidP="006A61C4">
            <w:pPr>
              <w:spacing w:line="100" w:lineRule="atLeast"/>
              <w:jc w:val="both"/>
            </w:pPr>
            <w: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pStyle w:val="a5"/>
              <w:jc w:val="both"/>
            </w:pPr>
            <w:r>
              <w:t>Администрация  Макаровского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C50B49" w:rsidTr="006A61C4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Комплексное развитие транспортной инфраструктуры Макаровского муниципального образования</w:t>
            </w:r>
            <w:r>
              <w:rPr>
                <w:b/>
                <w:bCs/>
              </w:rPr>
              <w:t xml:space="preserve"> </w:t>
            </w:r>
            <w:r>
              <w:t>Киренского района Иркутской области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C50B49" w:rsidRDefault="00C50B49" w:rsidP="006A61C4">
            <w:pPr>
              <w:spacing w:line="100" w:lineRule="atLeast"/>
              <w:jc w:val="both"/>
            </w:pPr>
            <w:r>
              <w:t>-эффективность функционирования действующей транспортной инфраструктуры.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hd w:val="clear" w:color="auto" w:fill="FFFFFF"/>
              <w:spacing w:line="100" w:lineRule="atLeast"/>
              <w:jc w:val="both"/>
            </w:pPr>
            <w: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C50B49" w:rsidRDefault="00C50B49" w:rsidP="006A61C4">
            <w:pPr>
              <w:shd w:val="clear" w:color="auto" w:fill="FFFFFF"/>
              <w:spacing w:line="100" w:lineRule="atLeast"/>
              <w:jc w:val="both"/>
            </w:pPr>
            <w:r>
              <w:t>- увеличение протяженности дорог с твердым покрытием;</w:t>
            </w:r>
          </w:p>
          <w:p w:rsidR="00C50B49" w:rsidRDefault="00C50B49" w:rsidP="006A61C4">
            <w:pPr>
              <w:shd w:val="clear" w:color="auto" w:fill="FFFFFF"/>
              <w:spacing w:line="100" w:lineRule="atLeast"/>
              <w:jc w:val="both"/>
            </w:pPr>
            <w: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</w:p>
          <w:p w:rsidR="00C50B49" w:rsidRDefault="00C50B49" w:rsidP="006A61C4">
            <w:pPr>
              <w:spacing w:line="100" w:lineRule="atLeast"/>
              <w:jc w:val="both"/>
            </w:pPr>
            <w:r>
              <w:t>2016 – 2026  годы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</w:pPr>
            <w: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 w:rsidRPr="00A8403B">
              <w:rPr>
                <w:color w:val="000000"/>
              </w:rPr>
              <w:t>Прогнозируются как возможный источник средств без указания конкретной суммы</w:t>
            </w:r>
          </w:p>
        </w:tc>
      </w:tr>
      <w:tr w:rsidR="00C50B49" w:rsidTr="006A61C4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</w:pPr>
            <w: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Default="00C50B49" w:rsidP="006A61C4">
            <w:pPr>
              <w:spacing w:line="100" w:lineRule="atLeast"/>
              <w:jc w:val="both"/>
            </w:pPr>
            <w: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C50B49" w:rsidRDefault="00C50B49" w:rsidP="006A61C4">
            <w:pPr>
              <w:spacing w:line="100" w:lineRule="atLeast"/>
              <w:jc w:val="both"/>
            </w:pPr>
            <w:r>
              <w:t>-  обеспечение надежности и безопасности системы транспортной инфраструктуры.</w:t>
            </w:r>
          </w:p>
        </w:tc>
      </w:tr>
    </w:tbl>
    <w:p w:rsidR="00C50B49" w:rsidRPr="00430672" w:rsidRDefault="00C50B49" w:rsidP="00C50B49">
      <w:pPr>
        <w:numPr>
          <w:ilvl w:val="0"/>
          <w:numId w:val="18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</w:rPr>
      </w:pPr>
      <w:r w:rsidRPr="00430672">
        <w:rPr>
          <w:b/>
          <w:bCs/>
        </w:rPr>
        <w:t>Характеристика существующего состояния транспортной инфраструктуры</w:t>
      </w:r>
      <w:r>
        <w:rPr>
          <w:b/>
          <w:bCs/>
        </w:rPr>
        <w:t xml:space="preserve"> Макаровского </w:t>
      </w:r>
      <w:r w:rsidRPr="00430672">
        <w:rPr>
          <w:b/>
          <w:bCs/>
        </w:rPr>
        <w:t>сельского поселения.</w:t>
      </w:r>
    </w:p>
    <w:p w:rsidR="00C50B49" w:rsidRPr="00430672" w:rsidRDefault="00C50B49" w:rsidP="00C50B49">
      <w:pPr>
        <w:shd w:val="clear" w:color="auto" w:fill="FFFFFF"/>
        <w:spacing w:line="100" w:lineRule="atLeast"/>
        <w:ind w:firstLine="426"/>
      </w:pPr>
      <w:r>
        <w:rPr>
          <w:b/>
          <w:bCs/>
        </w:rPr>
        <w:t>2. 1</w:t>
      </w:r>
      <w:r w:rsidRPr="00430672">
        <w:rPr>
          <w:b/>
          <w:bCs/>
        </w:rPr>
        <w:t xml:space="preserve">.Социально — экономическое состояние </w:t>
      </w:r>
      <w:r>
        <w:rPr>
          <w:b/>
          <w:bCs/>
        </w:rPr>
        <w:t xml:space="preserve">Макаровского </w:t>
      </w:r>
      <w:r w:rsidRPr="00430672">
        <w:rPr>
          <w:b/>
          <w:bCs/>
        </w:rPr>
        <w:t>сельского поселения.</w:t>
      </w:r>
    </w:p>
    <w:p w:rsidR="00C50B49" w:rsidRDefault="00C50B49" w:rsidP="00C50B49">
      <w:pPr>
        <w:jc w:val="both"/>
      </w:pPr>
    </w:p>
    <w:p w:rsidR="00C50B49" w:rsidRDefault="00C50B49" w:rsidP="00C50B49">
      <w:pPr>
        <w:jc w:val="both"/>
      </w:pPr>
      <w:r w:rsidRPr="00C56C6B">
        <w:lastRenderedPageBreak/>
        <w:t>Макаровское муниципальное образование (далее по тексту муниципальное образование, сельское поселение), расположено в юго – западной части Киренского района Иркутской области</w:t>
      </w:r>
      <w:r>
        <w:t>. Территория муниципального образования граничит: в северной части с Криволугским муниципальным образованием; в восточной части с Бубновским муниципальным образованием; в западной части – межселенной территориями Киренского района</w:t>
      </w:r>
    </w:p>
    <w:p w:rsidR="00C50B49" w:rsidRDefault="00C50B49" w:rsidP="00C50B49">
      <w:pPr>
        <w:jc w:val="both"/>
      </w:pPr>
      <w:r>
        <w:t xml:space="preserve">Площадь поселения составляет </w:t>
      </w:r>
      <w:smartTag w:uri="urn:schemas-microsoft-com:office:smarttags" w:element="metricconverter">
        <w:smartTagPr>
          <w:attr w:name="ProductID" w:val="155799 га"/>
        </w:smartTagPr>
        <w:r>
          <w:t>155799 га</w:t>
        </w:r>
      </w:smartTag>
      <w:r>
        <w:t>. Численность населения на 01.01.2016 г. составила 1000 чел. В состав Макаровского муниципального образования входят шесть населенных пунктов – село Макарово, село Усть –Киренга, поселок Пашня, деревня Балашова, деревня, Верхолугск, деревня Скобельская. Административным центром сельского поселения является с. Макарово.</w:t>
      </w:r>
    </w:p>
    <w:p w:rsidR="00C50B49" w:rsidRDefault="00C50B49" w:rsidP="00C50B49">
      <w:pPr>
        <w:jc w:val="both"/>
      </w:pPr>
      <w:r>
        <w:t xml:space="preserve">Климат резкоконтинентальный, с долгой зимой и коротким летом. Среднегодовая температура воздуха отрицательная и составляет </w:t>
      </w:r>
      <w:r w:rsidRPr="00DA0C2D">
        <w:t>-4,5°С.</w:t>
      </w:r>
    </w:p>
    <w:p w:rsidR="00C50B49" w:rsidRPr="00C56C6B" w:rsidRDefault="00C50B49" w:rsidP="00C50B49">
      <w:pPr>
        <w:jc w:val="both"/>
      </w:pPr>
      <w:r>
        <w:t>Зима длится в среднем 190-195 дней, начиная с середины сентября  и заканчивая концом апреля. Среднемесячная температура воздуха в январе составляет - 27</w:t>
      </w:r>
      <w:r w:rsidRPr="00DA0C2D">
        <w:t>°С</w:t>
      </w:r>
      <w:r>
        <w:t xml:space="preserve">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>
          <w:t>420 мм</w:t>
        </w:r>
      </w:smartTag>
      <w:r>
        <w:t>. Мощность снежного покрова в среднем составляет 25-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Средняя температура воздуха летом колеблется в пределах 17</w:t>
      </w:r>
      <w:r w:rsidRPr="00DA0C2D">
        <w:t>°С</w:t>
      </w:r>
      <w:r>
        <w:t>-19</w:t>
      </w:r>
      <w:r w:rsidRPr="00DA0C2D">
        <w:t>°С</w:t>
      </w:r>
      <w:r>
        <w:t>. На лето приходится наибольшая доля годовых осадков – до 55-60%. В переходные сезоны года -0 весну и осень отмечаются более  частые ветры, сила которых может достигать иногда 20-25 м/сек при средних показателях 3-5 м/с</w:t>
      </w:r>
    </w:p>
    <w:p w:rsidR="00C50B49" w:rsidRDefault="00C50B49" w:rsidP="00C50B49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0B49" w:rsidRDefault="00C50B49" w:rsidP="00C50B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50B49" w:rsidRPr="00E32E5C" w:rsidRDefault="00C50B49" w:rsidP="00C50B4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C1072">
        <w:rPr>
          <w:rFonts w:ascii="Times New Roman" w:hAnsi="Times New Roman" w:cs="Times New Roman"/>
          <w:sz w:val="24"/>
          <w:szCs w:val="24"/>
        </w:rPr>
        <w:t xml:space="preserve">Внешние связи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CC1072">
        <w:rPr>
          <w:rFonts w:ascii="Times New Roman" w:hAnsi="Times New Roman" w:cs="Times New Roman"/>
          <w:sz w:val="24"/>
          <w:szCs w:val="24"/>
        </w:rPr>
        <w:t xml:space="preserve">МО поддерживаются круглогодично автомобильным транспортом. Расстояние от с. </w:t>
      </w:r>
      <w:r>
        <w:rPr>
          <w:rFonts w:ascii="Times New Roman" w:hAnsi="Times New Roman" w:cs="Times New Roman"/>
          <w:sz w:val="24"/>
          <w:szCs w:val="24"/>
        </w:rPr>
        <w:t xml:space="preserve">Макарово </w:t>
      </w:r>
      <w:r w:rsidRPr="00CC1072">
        <w:rPr>
          <w:rFonts w:ascii="Times New Roman" w:hAnsi="Times New Roman" w:cs="Times New Roman"/>
          <w:sz w:val="24"/>
          <w:szCs w:val="24"/>
        </w:rPr>
        <w:t>до административного це</w:t>
      </w:r>
      <w:r>
        <w:rPr>
          <w:rFonts w:ascii="Times New Roman" w:hAnsi="Times New Roman" w:cs="Times New Roman"/>
          <w:sz w:val="24"/>
          <w:szCs w:val="24"/>
        </w:rPr>
        <w:t xml:space="preserve">нтра района г.Киренск по автодороге – </w:t>
      </w:r>
      <w:smartTag w:uri="urn:schemas-microsoft-com:office:smarttags" w:element="metricconverter">
        <w:smartTagPr>
          <w:attr w:name="ProductID" w:val="45 км"/>
        </w:smartTagPr>
        <w:r>
          <w:rPr>
            <w:rFonts w:ascii="Times New Roman" w:hAnsi="Times New Roman" w:cs="Times New Roman"/>
            <w:sz w:val="24"/>
            <w:szCs w:val="24"/>
          </w:rPr>
          <w:t xml:space="preserve">45 </w:t>
        </w:r>
        <w:r w:rsidRPr="00CC1072">
          <w:rPr>
            <w:rFonts w:ascii="Times New Roman" w:hAnsi="Times New Roman" w:cs="Times New Roman"/>
            <w:sz w:val="24"/>
            <w:szCs w:val="24"/>
          </w:rPr>
          <w:t>км</w:t>
        </w:r>
      </w:smartTag>
      <w:r w:rsidRPr="00CC1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 областного центра</w:t>
      </w:r>
      <w:r w:rsidRPr="00E32E5C">
        <w:rPr>
          <w:szCs w:val="28"/>
        </w:rPr>
        <w:t xml:space="preserve"> </w:t>
      </w:r>
      <w:r w:rsidRPr="00E32E5C">
        <w:rPr>
          <w:rFonts w:ascii="Times New Roman" w:hAnsi="Times New Roman" w:cs="Times New Roman"/>
          <w:sz w:val="24"/>
          <w:szCs w:val="24"/>
        </w:rPr>
        <w:t xml:space="preserve">г. Иркутск </w:t>
      </w:r>
      <w:smartTag w:uri="urn:schemas-microsoft-com:office:smarttags" w:element="metricconverter">
        <w:smartTagPr>
          <w:attr w:name="ProductID" w:val="1300 км"/>
        </w:smartTagPr>
        <w:r w:rsidRPr="00E32E5C">
          <w:rPr>
            <w:rFonts w:ascii="Times New Roman" w:hAnsi="Times New Roman" w:cs="Times New Roman"/>
            <w:sz w:val="24"/>
            <w:szCs w:val="24"/>
          </w:rPr>
          <w:t>1300 км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E32E5C">
        <w:t xml:space="preserve"> </w:t>
      </w:r>
      <w:r w:rsidRPr="00E32E5C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по муниципальному образованию составляет </w:t>
      </w:r>
      <w:smartTag w:uri="urn:schemas-microsoft-com:office:smarttags" w:element="metricconverter">
        <w:smartTagPr>
          <w:attr w:name="ProductID" w:val="9,663 км"/>
        </w:smartTagPr>
        <w:r w:rsidRPr="00E32E5C">
          <w:rPr>
            <w:rFonts w:ascii="Times New Roman" w:hAnsi="Times New Roman" w:cs="Times New Roman"/>
            <w:sz w:val="24"/>
            <w:szCs w:val="24"/>
          </w:rPr>
          <w:t>9,663 км</w:t>
        </w:r>
      </w:smartTag>
      <w:r w:rsidRPr="00E32E5C">
        <w:rPr>
          <w:rFonts w:ascii="Times New Roman" w:hAnsi="Times New Roman" w:cs="Times New Roman"/>
          <w:sz w:val="24"/>
          <w:szCs w:val="24"/>
        </w:rPr>
        <w:t>. гравийного полотна.</w:t>
      </w:r>
    </w:p>
    <w:p w:rsidR="00C50B49" w:rsidRPr="00CC1072" w:rsidRDefault="00C50B49" w:rsidP="00C50B49">
      <w:pPr>
        <w:ind w:left="60" w:firstLine="224"/>
        <w:jc w:val="both"/>
      </w:pPr>
      <w:r w:rsidRPr="00CC1072">
        <w:t xml:space="preserve">Сооружения и сообщения воздушного и железнодорожного транспорта в </w:t>
      </w:r>
      <w:r>
        <w:t xml:space="preserve">Макаровском </w:t>
      </w:r>
      <w:r w:rsidRPr="00CC1072">
        <w:t xml:space="preserve">МО отсутствуют. </w:t>
      </w:r>
    </w:p>
    <w:p w:rsidR="00C50B49" w:rsidRPr="00CC1072" w:rsidRDefault="00C50B49" w:rsidP="00C50B49">
      <w:pPr>
        <w:tabs>
          <w:tab w:val="left" w:pos="900"/>
        </w:tabs>
        <w:ind w:firstLine="284"/>
        <w:jc w:val="both"/>
        <w:rPr>
          <w:bCs/>
          <w:iCs/>
          <w:sz w:val="16"/>
          <w:szCs w:val="16"/>
        </w:rPr>
      </w:pPr>
    </w:p>
    <w:p w:rsidR="00C50B49" w:rsidRPr="00CC1072" w:rsidRDefault="00C50B49" w:rsidP="00C50B49">
      <w:pPr>
        <w:tabs>
          <w:tab w:val="left" w:pos="900"/>
        </w:tabs>
        <w:ind w:firstLine="284"/>
        <w:rPr>
          <w:bCs/>
          <w:i/>
          <w:iCs/>
        </w:rPr>
      </w:pPr>
      <w:r w:rsidRPr="00CC1072">
        <w:rPr>
          <w:bCs/>
          <w:i/>
          <w:iCs/>
        </w:rPr>
        <w:t>Автомобильный транспорт</w:t>
      </w:r>
    </w:p>
    <w:p w:rsidR="00C50B49" w:rsidRDefault="00C50B49" w:rsidP="00C50B49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Территория Макаровского муниципального образования расположена в юго – западной части Киренского района Иркутской области. В настоящее время внешние связи Макаровского МО, обеспечиваются автомобильным транспортом </w:t>
      </w:r>
    </w:p>
    <w:p w:rsidR="00C50B49" w:rsidRDefault="00C50B49" w:rsidP="00C50B49">
      <w:pPr>
        <w:jc w:val="both"/>
        <w:rPr>
          <w:szCs w:val="28"/>
        </w:rPr>
      </w:pPr>
      <w:r>
        <w:t xml:space="preserve">Через территорию Макаровского муниципального образования, вдоль р.Лена проходит автомобильная дорога общего пользования межмуниципального значения Усть –Кут – Киренск. Она обеспечивает главную транспортную связь поселения – связь с административным центром района – г.Киренск. </w:t>
      </w:r>
      <w:r>
        <w:rPr>
          <w:szCs w:val="28"/>
        </w:rPr>
        <w:t xml:space="preserve">Участок автомобильной дороги Усть –Кут – Киренск, в границах Макаровского муниципального образования относится к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категории и соответствует классу « обычная автомобильная дорога», его протяженность составляет </w:t>
      </w:r>
      <w:smartTag w:uri="urn:schemas-microsoft-com:office:smarttags" w:element="metricconverter">
        <w:smartTagPr>
          <w:attr w:name="ProductID" w:val="46,3 км"/>
        </w:smartTagPr>
        <w:r>
          <w:rPr>
            <w:szCs w:val="28"/>
          </w:rPr>
          <w:t>46,3 км</w:t>
        </w:r>
      </w:smartTag>
      <w:r>
        <w:rPr>
          <w:szCs w:val="28"/>
        </w:rPr>
        <w:t xml:space="preserve">. </w:t>
      </w:r>
    </w:p>
    <w:p w:rsidR="00C50B49" w:rsidRPr="00E32E5C" w:rsidRDefault="00C50B49" w:rsidP="00C50B49">
      <w:pPr>
        <w:jc w:val="both"/>
        <w:rPr>
          <w:szCs w:val="28"/>
        </w:rPr>
      </w:pPr>
      <w:r>
        <w:rPr>
          <w:szCs w:val="28"/>
        </w:rPr>
        <w:t xml:space="preserve">Кроме автомобильных дорог межмуниципального значения на территории Макаровского муниципального образования имеются автомобильные дороги общего пользования местно значения </w:t>
      </w:r>
      <w:r>
        <w:rPr>
          <w:szCs w:val="28"/>
          <w:lang w:val="en-US"/>
        </w:rPr>
        <w:t>IV</w:t>
      </w:r>
      <w:r w:rsidRPr="00E32E5C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V</w:t>
      </w:r>
      <w:r w:rsidRPr="00E32E5C">
        <w:rPr>
          <w:szCs w:val="28"/>
        </w:rPr>
        <w:t xml:space="preserve"> </w:t>
      </w:r>
      <w:r>
        <w:rPr>
          <w:szCs w:val="28"/>
        </w:rPr>
        <w:t>категории, соответствующие классу « обычная автомобильная дорога». Они связывают между собой населенные пункты муниципального образования и обеспечивают выход в смежные поселения.</w:t>
      </w:r>
    </w:p>
    <w:p w:rsidR="00C50B49" w:rsidRPr="00430672" w:rsidRDefault="00C50B49" w:rsidP="00C50B49">
      <w:pPr>
        <w:shd w:val="clear" w:color="auto" w:fill="FFFFFF"/>
        <w:jc w:val="both"/>
        <w:rPr>
          <w:bCs/>
        </w:rPr>
      </w:pPr>
      <w:r w:rsidRPr="00430672">
        <w:rPr>
          <w:bCs/>
        </w:rPr>
        <w:t>Транспортные предприятия на территории поселения отсутствуют. Основным видом пассажирского транспорта поселения является автобус</w:t>
      </w:r>
      <w:r>
        <w:rPr>
          <w:bCs/>
        </w:rPr>
        <w:t>ное сообщение</w:t>
      </w:r>
      <w:r w:rsidRPr="00430672">
        <w:rPr>
          <w:bCs/>
        </w:rPr>
        <w:t xml:space="preserve">. </w:t>
      </w:r>
      <w:r>
        <w:rPr>
          <w:bCs/>
        </w:rPr>
        <w:t>На территории поселения действуе</w:t>
      </w:r>
      <w:r w:rsidRPr="00430672">
        <w:rPr>
          <w:bCs/>
        </w:rPr>
        <w:t xml:space="preserve">т </w:t>
      </w:r>
      <w:r>
        <w:rPr>
          <w:bCs/>
        </w:rPr>
        <w:t>один пассажирский</w:t>
      </w:r>
      <w:r w:rsidRPr="00503A7B">
        <w:rPr>
          <w:bCs/>
        </w:rPr>
        <w:t xml:space="preserve"> </w:t>
      </w:r>
      <w:r>
        <w:rPr>
          <w:bCs/>
        </w:rPr>
        <w:t>автотранспорт</w:t>
      </w:r>
      <w:r w:rsidRPr="00503A7B">
        <w:rPr>
          <w:bCs/>
        </w:rPr>
        <w:t xml:space="preserve"> маршрута.</w:t>
      </w:r>
      <w:r w:rsidRPr="00430672">
        <w:rPr>
          <w:bCs/>
        </w:rPr>
        <w:t xml:space="preserve">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C50B49" w:rsidRPr="00430672" w:rsidRDefault="00C50B49" w:rsidP="00C50B49">
      <w:pPr>
        <w:shd w:val="clear" w:color="auto" w:fill="FFFFFF"/>
        <w:ind w:firstLine="708"/>
        <w:jc w:val="both"/>
        <w:rPr>
          <w:bCs/>
        </w:rPr>
      </w:pPr>
      <w:r w:rsidRPr="00430672">
        <w:rPr>
          <w:bCs/>
        </w:rPr>
        <w:lastRenderedPageBreak/>
        <w:t xml:space="preserve">В основе оценки транспортного спроса лежит анализ передвижения населения к объектам тяготения.   </w:t>
      </w:r>
    </w:p>
    <w:p w:rsidR="00C50B49" w:rsidRPr="00430672" w:rsidRDefault="00C50B49" w:rsidP="00C50B49">
      <w:pPr>
        <w:shd w:val="clear" w:color="auto" w:fill="FFFFFF"/>
        <w:ind w:firstLine="708"/>
        <w:jc w:val="both"/>
      </w:pPr>
      <w:r w:rsidRPr="00430672">
        <w:rPr>
          <w:bCs/>
        </w:rPr>
        <w:t xml:space="preserve">Можно выделить основные группы объектов тяготения: </w:t>
      </w:r>
    </w:p>
    <w:p w:rsidR="00C50B49" w:rsidRDefault="00C50B49" w:rsidP="00C50B49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 сферы;</w:t>
      </w:r>
    </w:p>
    <w:p w:rsidR="00C50B49" w:rsidRPr="00430672" w:rsidRDefault="00C50B49" w:rsidP="00C50B49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C50B49" w:rsidRDefault="00C50B49" w:rsidP="00C50B49">
      <w:pPr>
        <w:jc w:val="both"/>
      </w:pPr>
      <w:r w:rsidRPr="00430672">
        <w:t>-</w:t>
      </w:r>
      <w:r w:rsidRPr="00405FFF">
        <w:t xml:space="preserve"> </w:t>
      </w:r>
      <w:r w:rsidRPr="00430672">
        <w:t>узловые объекты транспортной инфраструктуры</w:t>
      </w:r>
      <w:r>
        <w:t>.</w:t>
      </w:r>
    </w:p>
    <w:p w:rsidR="00C50B49" w:rsidRDefault="00C50B49" w:rsidP="00C50B49">
      <w:pPr>
        <w:ind w:firstLine="708"/>
        <w:jc w:val="both"/>
        <w:rPr>
          <w:b/>
          <w:bCs/>
        </w:rPr>
      </w:pP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2.3. Характеристика функционирования и показатели работы транспортной инфраструктуры по видам транспорта.</w:t>
      </w:r>
    </w:p>
    <w:p w:rsidR="00C50B49" w:rsidRDefault="00C50B49" w:rsidP="00C50B49">
      <w:pPr>
        <w:ind w:firstLine="708"/>
        <w:jc w:val="both"/>
      </w:pPr>
      <w:r w:rsidRPr="00405FFF">
        <w:t xml:space="preserve">Автомобилизация </w:t>
      </w:r>
      <w:r w:rsidRPr="00C54771">
        <w:t>поселения (</w:t>
      </w:r>
      <w:r>
        <w:t>104</w:t>
      </w:r>
      <w:r w:rsidRPr="00C54771">
        <w:t xml:space="preserve"> единиц/1000человек  в 2015году) оценивается как меньше средней (при уровне автомобилизации. В Российской Федерации 270 единиц на 1000 человек), что</w:t>
      </w:r>
      <w:r w:rsidRPr="00405FFF">
        <w:t xml:space="preserve"> обусловлено наличием автобусного сообщения с районным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C50B49" w:rsidRDefault="00C50B49" w:rsidP="00C50B49">
      <w:pPr>
        <w:ind w:firstLine="708"/>
        <w:jc w:val="both"/>
        <w:rPr>
          <w:b/>
          <w:bCs/>
        </w:rPr>
      </w:pPr>
    </w:p>
    <w:p w:rsidR="00C50B49" w:rsidRPr="00405FFF" w:rsidRDefault="00C50B49" w:rsidP="00C50B49">
      <w:pPr>
        <w:ind w:firstLine="708"/>
        <w:jc w:val="both"/>
      </w:pPr>
      <w:r w:rsidRPr="00405FFF">
        <w:rPr>
          <w:b/>
          <w:bCs/>
        </w:rPr>
        <w:t>2.4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t xml:space="preserve">.                                                                                                                  </w:t>
      </w:r>
    </w:p>
    <w:p w:rsidR="00C50B49" w:rsidRDefault="00C50B49" w:rsidP="00C50B49">
      <w:pPr>
        <w:jc w:val="both"/>
      </w:pPr>
      <w:r w:rsidRPr="00405FFF">
        <w:t xml:space="preserve"> </w:t>
      </w:r>
      <w:r>
        <w:tab/>
      </w:r>
      <w:r w:rsidRPr="00405FFF">
        <w:t xml:space="preserve">Дорожно-транспортная сеть поселения состоит из дорог </w:t>
      </w:r>
      <w:r>
        <w:rPr>
          <w:lang w:val="en-US"/>
        </w:rPr>
        <w:t>V</w:t>
      </w:r>
      <w:r w:rsidRPr="00405FFF">
        <w:t xml:space="preserve"> категории, предназначенных не для скоростного движения.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C50B49" w:rsidRDefault="00C50B49" w:rsidP="00C50B49">
      <w:pPr>
        <w:widowControl w:val="0"/>
        <w:jc w:val="both"/>
        <w:rPr>
          <w:rFonts w:cs="Arial"/>
          <w:bCs/>
        </w:rPr>
      </w:pPr>
      <w:r w:rsidRPr="0064519C">
        <w:t xml:space="preserve"> Макаровское сельское поселение обладает достаточно развитой автомобильной транспортной сетью и находится относительно недалеко от районного центра г.Киренска, что создаёт оптимальные условия для перемещения сырья и готовых товаров, но  значительно далеко до областного центра г. Иркутска.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В условиях ограниченного финансирования дорожных работ с каждым годом увеличивается протяженность дорог требующих ремонта. 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состоянии.</w:t>
      </w:r>
      <w:r>
        <w:rPr>
          <w:rFonts w:cs="Arial"/>
          <w:bCs/>
        </w:rPr>
        <w:t xml:space="preserve"> Общая протяжённость дорожной сети по муниципальному образованию составляет  </w:t>
      </w:r>
      <w:smartTag w:uri="urn:schemas-microsoft-com:office:smarttags" w:element="metricconverter">
        <w:smartTagPr>
          <w:attr w:name="ProductID" w:val="9,663 км"/>
        </w:smartTagPr>
        <w:r>
          <w:t xml:space="preserve">9,663 </w:t>
        </w:r>
        <w:r>
          <w:rPr>
            <w:rFonts w:cs="Arial"/>
            <w:bCs/>
          </w:rPr>
          <w:t>км</w:t>
        </w:r>
      </w:smartTag>
      <w:r>
        <w:rPr>
          <w:rFonts w:cs="Arial"/>
          <w:bCs/>
        </w:rPr>
        <w:t xml:space="preserve">. Почти все дороги требуют ямочного  и капитального ремонта.  </w:t>
      </w:r>
    </w:p>
    <w:p w:rsidR="00C50B49" w:rsidRPr="0064519C" w:rsidRDefault="00C50B49" w:rsidP="00C50B49">
      <w:pPr>
        <w:jc w:val="both"/>
      </w:pPr>
      <w:r w:rsidRPr="0064519C">
        <w:t xml:space="preserve">Основные показатели по существующей улично-дорожной сети населенных пунктов </w:t>
      </w:r>
      <w:r>
        <w:t xml:space="preserve">Макаровского </w:t>
      </w:r>
      <w:r w:rsidRPr="0064519C">
        <w:t xml:space="preserve"> сельского поселения сведены в таблице 1.</w:t>
      </w:r>
    </w:p>
    <w:p w:rsidR="00C50B49" w:rsidRPr="0064519C" w:rsidRDefault="00C50B49" w:rsidP="00C50B49">
      <w:pPr>
        <w:jc w:val="right"/>
      </w:pPr>
      <w:r w:rsidRPr="0064519C">
        <w:t>Таблица 1.</w:t>
      </w:r>
    </w:p>
    <w:p w:rsidR="00C50B49" w:rsidRPr="0064519C" w:rsidRDefault="00C50B49" w:rsidP="00C50B49">
      <w:pPr>
        <w:jc w:val="center"/>
      </w:pPr>
      <w:r w:rsidRPr="0064519C">
        <w:rPr>
          <w:spacing w:val="2"/>
        </w:rPr>
        <w:t xml:space="preserve">Показатели существующей улично-дорожной сети </w:t>
      </w:r>
      <w:r>
        <w:t xml:space="preserve">Макаровского </w:t>
      </w:r>
      <w:r w:rsidRPr="0064519C">
        <w:t xml:space="preserve">сельского поселения </w:t>
      </w:r>
    </w:p>
    <w:p w:rsidR="00C50B49" w:rsidRPr="0064519C" w:rsidRDefault="00C50B49" w:rsidP="00C50B49">
      <w:pPr>
        <w:jc w:val="center"/>
      </w:pPr>
    </w:p>
    <w:tbl>
      <w:tblPr>
        <w:tblpPr w:leftFromText="180" w:rightFromText="180" w:vertAnchor="text" w:horzAnchor="page" w:tblpX="469" w:tblpY="422"/>
        <w:tblW w:w="11268" w:type="dxa"/>
        <w:tblLayout w:type="fixed"/>
        <w:tblLook w:val="0000"/>
      </w:tblPr>
      <w:tblGrid>
        <w:gridCol w:w="468"/>
        <w:gridCol w:w="3960"/>
        <w:gridCol w:w="1440"/>
        <w:gridCol w:w="1080"/>
        <w:gridCol w:w="1440"/>
        <w:gridCol w:w="1440"/>
        <w:gridCol w:w="1440"/>
      </w:tblGrid>
      <w:tr w:rsidR="00C50B49" w:rsidTr="006A61C4">
        <w:trPr>
          <w:trHeight w:val="34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объекта (местоположение)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автомобильных дорог, всего, </w:t>
            </w:r>
            <w:r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C50B49" w:rsidTr="006A61C4">
        <w:trPr>
          <w:trHeight w:val="121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автомобильных дорог с твердым покрытием</w:t>
            </w:r>
            <w:r>
              <w:rPr>
                <w:color w:val="000000"/>
                <w:sz w:val="20"/>
                <w:szCs w:val="20"/>
              </w:rPr>
              <w:br/>
              <w:t>(асфальтобетон, гравий, щебень),</w:t>
            </w:r>
            <w:r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автомобильных </w:t>
            </w:r>
          </w:p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 с</w:t>
            </w:r>
          </w:p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грунтовым покрытием,</w:t>
            </w:r>
            <w:r>
              <w:rPr>
                <w:color w:val="000000"/>
                <w:sz w:val="20"/>
                <w:szCs w:val="20"/>
              </w:rPr>
              <w:br/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автозимников, ледовых переправ, </w:t>
            </w:r>
            <w:r>
              <w:rPr>
                <w:color w:val="000000"/>
                <w:sz w:val="20"/>
                <w:szCs w:val="20"/>
              </w:rPr>
              <w:br/>
              <w:t>км</w:t>
            </w:r>
          </w:p>
        </w:tc>
      </w:tr>
      <w:tr w:rsidR="00C50B49" w:rsidTr="006A61C4">
        <w:trPr>
          <w:trHeight w:val="11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пер.№ 1 (Тюрнева А.П.)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село Макарово, переулок №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"-"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"-"</w:t>
            </w:r>
          </w:p>
        </w:tc>
      </w:tr>
      <w:tr w:rsidR="00C50B49" w:rsidTr="006A61C4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деревня Балашова, улица Лесная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д.Балашова, ул.Лесная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0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деревня Пашня, улица Лесная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деревня Пашня, улица Лесная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1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деревня Пашня, улица Северная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деревня Пашня, улица Северная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1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ул.Молодежная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Иркутская область, р-н Киренский , с. Макарово, ул.Молодежная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ул.Рабочая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ул. Рабочая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1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ул.Луговая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Иркутская область, р.- н. Киренский, с. Макарово, ул. Луговая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ул.Сибирская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р. -н. Киренский, с. Макарово, ул. Сибирская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ул.40 лет Победы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ул. 40 лет Победы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ул. Полевая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ул. Полевая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деревня Усть -Киренга, улица Советская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д. Усть -Киренга, ул. Советская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деревня Усть -Киренга, улица Молодежная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Иркутская область, Киренский район, д. Усть -Киренга, ул. Молодежная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деревня Усть -Киренга, переулок Тупой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д. Усть -Киренга, пер.Тупой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село Макарово, переулок Школьный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Дорожный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р.- н. Киренский, с. Макарово, пер. Дорожный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Транспортный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пер.Транспортный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Спортивный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пер.Спортивный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Библиотечный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пер.Библиотечный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5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Безымянный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с. Макарово, переулок Безымянный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 Больничный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пер.Больничный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пер.Почтовый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пер.Почтовый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на территории Макаровского муниципального образования переулок № 2 (Глотов В.В.)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село  Макарово, переулок №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2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переулок № 3 (Егоров И.А.)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село Макарово, переулок №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переулок № 4 (Магазин " Надежда")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Киренский район, село Макарово, переулок №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 на территории Макаровского муниципального образования переулок № 5 (Кувайшина Д.П.)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р-н Киренский, с. Макарово, переулок № 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50B49" w:rsidTr="006A61C4">
        <w:trPr>
          <w:trHeight w:val="315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9,663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B49" w:rsidRDefault="00C50B49" w:rsidP="006A61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C50B49" w:rsidRPr="00405FFF" w:rsidRDefault="00C50B49" w:rsidP="00C50B49">
      <w:pPr>
        <w:spacing w:line="100" w:lineRule="atLeast"/>
        <w:jc w:val="both"/>
      </w:pP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t xml:space="preserve"> </w:t>
      </w:r>
      <w:r w:rsidRPr="00405FFF">
        <w:rPr>
          <w:b/>
          <w:bCs/>
        </w:rPr>
        <w:t>2.5</w:t>
      </w:r>
      <w:r>
        <w:rPr>
          <w:b/>
          <w:bCs/>
        </w:rPr>
        <w:t>.</w:t>
      </w:r>
      <w:r w:rsidRPr="00405FFF">
        <w:rPr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C50B49" w:rsidRDefault="00C50B49" w:rsidP="00C50B49">
      <w:pPr>
        <w:ind w:firstLine="708"/>
        <w:jc w:val="both"/>
      </w:pPr>
      <w:r w:rsidRPr="00405FFF"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</w:t>
      </w:r>
      <w:r>
        <w:t>Х</w:t>
      </w:r>
      <w:r w:rsidRPr="00405FFF">
        <w:t>ранение транспортных средств осуществляется на придомовых территор</w:t>
      </w:r>
      <w:r>
        <w:t xml:space="preserve">иях. </w:t>
      </w:r>
    </w:p>
    <w:p w:rsidR="00C50B49" w:rsidRPr="00405FFF" w:rsidRDefault="00C50B49" w:rsidP="00C50B49">
      <w:pPr>
        <w:ind w:firstLine="708"/>
        <w:jc w:val="both"/>
      </w:pPr>
      <w:r w:rsidRPr="00405FFF">
        <w:t xml:space="preserve">                         </w:t>
      </w:r>
    </w:p>
    <w:p w:rsidR="00C50B49" w:rsidRPr="00405FFF" w:rsidRDefault="00C50B49" w:rsidP="00C50B49">
      <w:pPr>
        <w:jc w:val="both"/>
        <w:rPr>
          <w:b/>
          <w:bCs/>
        </w:rPr>
      </w:pPr>
      <w:r>
        <w:tab/>
      </w:r>
      <w:r w:rsidRPr="00405FFF">
        <w:rPr>
          <w:b/>
          <w:bCs/>
        </w:rPr>
        <w:t>2.6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</w:t>
      </w:r>
      <w:r>
        <w:t xml:space="preserve">до районного центра г.Киренска </w:t>
      </w:r>
      <w:r w:rsidRPr="00405FFF">
        <w:t xml:space="preserve">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rPr>
          <w:b/>
          <w:bCs/>
        </w:rPr>
        <w:t>2.7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пешеходного и велосипедного передвижения.</w:t>
      </w:r>
      <w:r w:rsidRPr="00405FFF">
        <w:t xml:space="preserve">                                             </w:t>
      </w:r>
    </w:p>
    <w:p w:rsidR="00C50B49" w:rsidRPr="00405FFF" w:rsidRDefault="00C50B49" w:rsidP="00C50B49">
      <w:pPr>
        <w:ind w:firstLine="708"/>
        <w:jc w:val="both"/>
      </w:pPr>
      <w:r w:rsidRPr="00405FFF">
        <w:t>Для передвижения пешеходов</w:t>
      </w:r>
      <w:r>
        <w:t xml:space="preserve"> (только ул. Советская)</w:t>
      </w:r>
      <w:r w:rsidRPr="00405FFF">
        <w:t xml:space="preserve"> предусмотрены тротуары преимущественно в </w:t>
      </w:r>
      <w:r>
        <w:t>асфальтированном исполнении.  Места</w:t>
      </w:r>
      <w:r w:rsidRPr="00405FFF">
        <w:t xml:space="preserve"> пересечения тротуаров с проезжей частью </w:t>
      </w:r>
      <w:r>
        <w:t xml:space="preserve">не </w:t>
      </w:r>
      <w:r w:rsidRPr="00405FFF">
        <w:t xml:space="preserve">оборудованы </w:t>
      </w:r>
      <w:r>
        <w:t>пешеходными переходами</w:t>
      </w:r>
      <w:r w:rsidRPr="00405FFF">
        <w:t xml:space="preserve">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 w:rsidRPr="00405FFF">
        <w:rPr>
          <w:b/>
          <w:bCs/>
        </w:rPr>
        <w:t>2.8</w:t>
      </w:r>
      <w:r>
        <w:rPr>
          <w:b/>
          <w:bCs/>
        </w:rPr>
        <w:t>.</w:t>
      </w:r>
      <w:r w:rsidRPr="00405FFF">
        <w:rPr>
          <w:b/>
          <w:bCs/>
        </w:rPr>
        <w:t xml:space="preserve"> Характеристика движения грузовых транспортных средств.                                                 </w:t>
      </w:r>
    </w:p>
    <w:p w:rsidR="00C50B49" w:rsidRDefault="00C50B49" w:rsidP="00C50B49">
      <w:pPr>
        <w:ind w:firstLine="708"/>
        <w:jc w:val="both"/>
        <w:rPr>
          <w:b/>
          <w:bCs/>
        </w:rPr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405FFF">
        <w:rPr>
          <w:b/>
          <w:bCs/>
        </w:rPr>
        <w:t xml:space="preserve"> </w:t>
      </w:r>
    </w:p>
    <w:p w:rsidR="00C50B49" w:rsidRPr="00405FFF" w:rsidRDefault="00C50B49" w:rsidP="00C50B4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2.9. </w:t>
      </w:r>
      <w:r w:rsidRPr="00405FFF">
        <w:rPr>
          <w:b/>
          <w:bCs/>
        </w:rPr>
        <w:t>Анализ уровня безопасности дорожного движения.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Транспорт является источником опасности не только для пассажиров, но и для населения, проживающего в зонах транспортных автомагистралей,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значения.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Макаровского сельского поселения железнодорожных магистралей нет. </w:t>
      </w:r>
    </w:p>
    <w:p w:rsidR="00C50B49" w:rsidRDefault="00C50B49" w:rsidP="00C50B49">
      <w:pPr>
        <w:pStyle w:val="aff0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Pr="00C54771">
        <w:rPr>
          <w:rFonts w:ascii="Times New Roman" w:hAnsi="Times New Roman" w:cs="Times New Roman"/>
          <w:sz w:val="24"/>
          <w:szCs w:val="24"/>
        </w:rPr>
        <w:t>важнейших задач.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повышению безопасности дорожного движения.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2.10. 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Автомобильный  транспорт  относится  к  главным  источникам  загрязнения  окружающей 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 накладок,  хлориды,  используемые  в  качестве  антиобледенителей дорожных покрытий, загрязняют придорожные полосы.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Главный компонент выхлопов двигателей внутреннего сгорания (кроме шума)-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Недопустимо выращивание здесь овощей, фруктов и скармливание травы животным.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405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lastRenderedPageBreak/>
        <w:t xml:space="preserve">Мероприятия  по  развитию  транспортной  инфраструктуры  </w:t>
      </w:r>
      <w:r>
        <w:rPr>
          <w:rFonts w:ascii="Times New Roman" w:hAnsi="Times New Roman"/>
        </w:rPr>
        <w:t xml:space="preserve">Макаровского </w:t>
      </w:r>
      <w:r w:rsidRPr="0064519C">
        <w:rPr>
          <w:rFonts w:ascii="Times New Roman" w:hAnsi="Times New Roman"/>
        </w:rPr>
        <w:t>сельского поселения  разработаны  на  основе  тщательного  и  всестороннего  анализа существующего  состояния  транспортной  системы,  выявленных  тенденций  в изменении  основных  показателей  развития  транспорта,  планируемых пространственных преобразований.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капитальный ремонт дорог;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- развитие дорожного сервиса на территории сельского поселения для возможности получения  квалифицированных   услуг  по  сервисному  обслуживанию  и  ремонту автотранспортных средств.</w:t>
      </w:r>
    </w:p>
    <w:p w:rsidR="00C50B49" w:rsidRPr="0064519C" w:rsidRDefault="00C50B49" w:rsidP="00C50B49">
      <w:pPr>
        <w:pStyle w:val="S0"/>
        <w:spacing w:line="240" w:lineRule="auto"/>
        <w:rPr>
          <w:rFonts w:ascii="Times New Roman" w:hAnsi="Times New Roman"/>
        </w:rPr>
      </w:pPr>
      <w:r w:rsidRPr="0064519C">
        <w:rPr>
          <w:rFonts w:ascii="Times New Roman" w:hAnsi="Times New Roman"/>
        </w:rPr>
        <w:t>Отсюда  вытекают  новые  требования  к  транспортной  системе,  а  именно, переход  от  преимущественно  экстенсивной  к  интенсивной  модели  развития.  Это, прежде  всего,  предполагает  более  эффективное  производительное  качественное использование  имеющегося  потенциала  и,  в  частности,  переход  к  более качественным транспортным услугам.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2.12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C50B49" w:rsidRPr="00B47C65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5. Постановление Правительства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sz w:val="24"/>
          <w:szCs w:val="24"/>
        </w:rPr>
        <w:t xml:space="preserve">25.12.2015г. №1440 «Об утверждении требований к программам комплексного развития транспортной инфраструктуры поселений, городских </w:t>
      </w:r>
      <w:r w:rsidRPr="00B47C65">
        <w:rPr>
          <w:rFonts w:ascii="Times New Roman" w:hAnsi="Times New Roman" w:cs="Times New Roman"/>
          <w:sz w:val="24"/>
          <w:szCs w:val="24"/>
        </w:rPr>
        <w:t>округов»;</w:t>
      </w:r>
    </w:p>
    <w:p w:rsidR="00C50B49" w:rsidRPr="00B47C65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C65">
        <w:rPr>
          <w:rFonts w:ascii="Times New Roman" w:hAnsi="Times New Roman" w:cs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B47C65">
        <w:rPr>
          <w:rFonts w:ascii="Times New Roman" w:hAnsi="Times New Roman" w:cs="Times New Roman"/>
          <w:sz w:val="24"/>
          <w:szCs w:val="24"/>
        </w:rPr>
        <w:t xml:space="preserve">сельского поселения, утвержден решением </w:t>
      </w:r>
      <w:r>
        <w:rPr>
          <w:rFonts w:ascii="Times New Roman" w:hAnsi="Times New Roman" w:cs="Times New Roman"/>
          <w:sz w:val="24"/>
          <w:szCs w:val="24"/>
        </w:rPr>
        <w:t xml:space="preserve"> Думы Макаровского </w:t>
      </w:r>
      <w:r w:rsidRPr="00B47C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от 14.11.2013г. № 24</w:t>
      </w:r>
      <w:r w:rsidRPr="00B47C65">
        <w:rPr>
          <w:rFonts w:ascii="Times New Roman" w:hAnsi="Times New Roman" w:cs="Times New Roman"/>
          <w:sz w:val="24"/>
          <w:szCs w:val="24"/>
        </w:rPr>
        <w:t>;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  <w:r w:rsidRPr="007D339D">
        <w:t xml:space="preserve">На территории </w:t>
      </w:r>
      <w:r>
        <w:t xml:space="preserve">Макаровского </w:t>
      </w:r>
      <w:r w:rsidRPr="007D339D">
        <w:t>сельского поселения</w:t>
      </w:r>
      <w:r>
        <w:t xml:space="preserve"> расположено 6</w:t>
      </w:r>
      <w:r w:rsidRPr="007D339D">
        <w:t xml:space="preserve"> населенных </w:t>
      </w:r>
      <w:r>
        <w:t>пункта, в которых проживает 1000</w:t>
      </w:r>
      <w:r w:rsidRPr="007D339D">
        <w:t xml:space="preserve"> человек, в том числе</w:t>
      </w:r>
      <w:r>
        <w:t>: трудоспособного возраста – 460</w:t>
      </w:r>
      <w:r w:rsidRPr="007D339D">
        <w:t xml:space="preserve"> человек, </w:t>
      </w:r>
      <w:r>
        <w:t>дети до 15-летнего возраста – 185 человек. Зарегистрировано 13</w:t>
      </w:r>
      <w:r w:rsidRPr="00C47940">
        <w:t xml:space="preserve"> </w:t>
      </w:r>
      <w:r w:rsidRPr="00CE638F">
        <w:t>субъектов малого предприни</w:t>
      </w:r>
      <w:r>
        <w:t>мательства, школа,  детский сад,  амбулатория, отделение почтовой связи дорожная служба, отделение ОСБ, нефтебаза, администрация, методический центр.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  <w:r w:rsidRPr="007D339D">
        <w:t xml:space="preserve"> Динамика роста населения приведена в таблице 3.2.1.</w:t>
      </w:r>
    </w:p>
    <w:p w:rsidR="00C50B49" w:rsidRDefault="00C50B49" w:rsidP="00C50B49">
      <w:pPr>
        <w:pStyle w:val="a5"/>
        <w:spacing w:before="0" w:beforeAutospacing="0" w:after="0" w:afterAutospacing="0"/>
        <w:ind w:firstLine="567"/>
        <w:jc w:val="both"/>
      </w:pPr>
    </w:p>
    <w:p w:rsidR="00C50B49" w:rsidRPr="007D339D" w:rsidRDefault="00C50B49" w:rsidP="00C50B49">
      <w:pPr>
        <w:spacing w:after="120" w:line="360" w:lineRule="auto"/>
        <w:jc w:val="right"/>
        <w:rPr>
          <w:bCs/>
        </w:rPr>
      </w:pPr>
      <w:r w:rsidRPr="007D339D">
        <w:rPr>
          <w:bCs/>
        </w:rPr>
        <w:t>Таблица 3.2.1</w:t>
      </w:r>
    </w:p>
    <w:p w:rsidR="00C50B49" w:rsidRPr="007D339D" w:rsidRDefault="00C50B49" w:rsidP="00C50B49">
      <w:pPr>
        <w:spacing w:line="360" w:lineRule="auto"/>
        <w:jc w:val="center"/>
      </w:pPr>
      <w:r w:rsidRPr="007D339D">
        <w:lastRenderedPageBreak/>
        <w:t>Динамика роста населения</w:t>
      </w:r>
    </w:p>
    <w:p w:rsidR="00C50B49" w:rsidRDefault="00C50B49" w:rsidP="00C50B49">
      <w:pPr>
        <w:tabs>
          <w:tab w:val="left" w:pos="1160"/>
        </w:tabs>
        <w:rPr>
          <w:sz w:val="22"/>
          <w:szCs w:val="22"/>
        </w:rPr>
      </w:pPr>
      <w:r w:rsidRPr="00DA0C2D">
        <w:rPr>
          <w:sz w:val="22"/>
          <w:szCs w:val="22"/>
        </w:rPr>
        <w:t xml:space="preserve">Динамика </w:t>
      </w:r>
      <w:r>
        <w:rPr>
          <w:sz w:val="22"/>
          <w:szCs w:val="22"/>
        </w:rPr>
        <w:t xml:space="preserve">роста </w:t>
      </w:r>
      <w:r w:rsidRPr="00DA0C2D">
        <w:rPr>
          <w:sz w:val="22"/>
          <w:szCs w:val="22"/>
        </w:rPr>
        <w:t>населения</w:t>
      </w:r>
      <w:r>
        <w:rPr>
          <w:sz w:val="22"/>
          <w:szCs w:val="22"/>
        </w:rPr>
        <w:t xml:space="preserve"> Макаровского </w:t>
      </w:r>
      <w:r w:rsidRPr="00DA0C2D">
        <w:rPr>
          <w:sz w:val="22"/>
          <w:szCs w:val="22"/>
        </w:rPr>
        <w:t xml:space="preserve"> мун</w:t>
      </w:r>
      <w:r>
        <w:rPr>
          <w:sz w:val="22"/>
          <w:szCs w:val="22"/>
        </w:rPr>
        <w:t>иципального образования за 2014-2015</w:t>
      </w:r>
      <w:r w:rsidRPr="00DA0C2D">
        <w:rPr>
          <w:sz w:val="22"/>
          <w:szCs w:val="22"/>
        </w:rPr>
        <w:t xml:space="preserve"> гг.,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Pr="00DA0C2D">
        <w:rPr>
          <w:sz w:val="22"/>
          <w:szCs w:val="22"/>
        </w:rPr>
        <w:t xml:space="preserve">человек на </w:t>
      </w:r>
      <w:r>
        <w:rPr>
          <w:sz w:val="22"/>
          <w:szCs w:val="22"/>
        </w:rPr>
        <w:t xml:space="preserve">начало </w:t>
      </w:r>
      <w:r w:rsidRPr="00DA0C2D">
        <w:rPr>
          <w:sz w:val="22"/>
          <w:szCs w:val="22"/>
        </w:rPr>
        <w:t>года</w:t>
      </w:r>
    </w:p>
    <w:p w:rsidR="00C50B49" w:rsidRDefault="00C50B49" w:rsidP="00C50B49">
      <w:pPr>
        <w:tabs>
          <w:tab w:val="left" w:pos="1160"/>
        </w:tabs>
        <w:rPr>
          <w:sz w:val="22"/>
          <w:szCs w:val="22"/>
        </w:rPr>
      </w:pPr>
    </w:p>
    <w:tbl>
      <w:tblPr>
        <w:tblStyle w:val="aff2"/>
        <w:tblpPr w:leftFromText="180" w:rightFromText="180" w:vertAnchor="text" w:horzAnchor="margin" w:tblpY="65"/>
        <w:tblW w:w="9310" w:type="dxa"/>
        <w:tblLayout w:type="fixed"/>
        <w:tblLook w:val="01E0"/>
      </w:tblPr>
      <w:tblGrid>
        <w:gridCol w:w="3441"/>
        <w:gridCol w:w="1468"/>
        <w:gridCol w:w="1467"/>
        <w:gridCol w:w="1467"/>
        <w:gridCol w:w="1467"/>
      </w:tblGrid>
      <w:tr w:rsidR="00C50B49" w:rsidRPr="005267B5" w:rsidTr="006A61C4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pPr>
              <w:jc w:val="center"/>
            </w:pPr>
            <w:bookmarkStart w:id="0" w:name="_Toc138067803"/>
            <w:bookmarkStart w:id="1" w:name="_Toc138153767"/>
            <w:bookmarkStart w:id="2" w:name="_Toc138212158"/>
            <w:bookmarkStart w:id="3" w:name="_Toc138212291"/>
            <w:bookmarkStart w:id="4" w:name="_Toc139102435"/>
            <w:bookmarkStart w:id="5" w:name="_Toc139102639"/>
            <w:r w:rsidRPr="005267B5">
              <w:t>Наименование показателей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pPr>
              <w:ind w:firstLine="0"/>
              <w:jc w:val="left"/>
            </w:pPr>
            <w:bookmarkStart w:id="6" w:name="_Toc88874500"/>
            <w:bookmarkStart w:id="7" w:name="_Toc94706662"/>
            <w:bookmarkStart w:id="8" w:name="_Toc95229983"/>
            <w:bookmarkStart w:id="9" w:name="_Toc95834355"/>
            <w:bookmarkStart w:id="10" w:name="_Toc96004252"/>
            <w:bookmarkStart w:id="11" w:name="_Toc105506639"/>
            <w:bookmarkStart w:id="12" w:name="_Toc119485953"/>
            <w:bookmarkStart w:id="13" w:name="_Toc138067804"/>
            <w:bookmarkStart w:id="14" w:name="_Toc138153768"/>
            <w:bookmarkStart w:id="15" w:name="_Toc138212159"/>
            <w:bookmarkStart w:id="16" w:name="_Toc138212292"/>
            <w:bookmarkStart w:id="17" w:name="_Toc139102436"/>
            <w:bookmarkStart w:id="18" w:name="_Toc139102640"/>
            <w:r w:rsidRPr="005267B5">
              <w:t>Ед. изм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5267B5">
              <w:t>.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pPr>
              <w:ind w:firstLine="0"/>
              <w:jc w:val="left"/>
            </w:pPr>
            <w:bookmarkStart w:id="19" w:name="_Toc119485958"/>
            <w:bookmarkStart w:id="20" w:name="_Toc138067808"/>
            <w:bookmarkStart w:id="21" w:name="_Toc138153772"/>
            <w:bookmarkStart w:id="22" w:name="_Toc138212163"/>
            <w:bookmarkStart w:id="23" w:name="_Toc138212296"/>
            <w:bookmarkStart w:id="24" w:name="_Toc139102440"/>
            <w:bookmarkStart w:id="25" w:name="_Toc139102644"/>
            <w:smartTag w:uri="urn:schemas-microsoft-com:office:smarttags" w:element="metricconverter">
              <w:smartTagPr>
                <w:attr w:name="ProductID" w:val="2014 г"/>
              </w:smartTagPr>
              <w:r w:rsidRPr="005267B5">
                <w:t>2014 г</w:t>
              </w:r>
            </w:smartTag>
            <w:r w:rsidRPr="005267B5">
              <w:t>.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pPr>
              <w:ind w:firstLine="0"/>
              <w:jc w:val="left"/>
            </w:pPr>
            <w:bookmarkStart w:id="26" w:name="_Toc138067809"/>
            <w:bookmarkStart w:id="27" w:name="_Toc138153773"/>
            <w:bookmarkStart w:id="28" w:name="_Toc138212164"/>
            <w:bookmarkStart w:id="29" w:name="_Toc138212297"/>
            <w:bookmarkStart w:id="30" w:name="_Toc139102441"/>
            <w:bookmarkStart w:id="31" w:name="_Toc139102645"/>
            <w:smartTag w:uri="urn:schemas-microsoft-com:office:smarttags" w:element="metricconverter">
              <w:smartTagPr>
                <w:attr w:name="ProductID" w:val="2015 г"/>
              </w:smartTagPr>
              <w:r w:rsidRPr="005267B5">
                <w:t>2015 г</w:t>
              </w:r>
            </w:smartTag>
            <w:r w:rsidRPr="005267B5">
              <w:t>.</w:t>
            </w:r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pPr>
              <w:ind w:firstLine="0"/>
              <w:jc w:val="left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267B5">
                <w:t>2016 г</w:t>
              </w:r>
            </w:smartTag>
            <w:r w:rsidRPr="005267B5">
              <w:t>.</w:t>
            </w:r>
          </w:p>
        </w:tc>
      </w:tr>
      <w:tr w:rsidR="00C50B49" w:rsidRPr="005267B5" w:rsidTr="006A61C4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32" w:name="_Toc88874506"/>
            <w:bookmarkStart w:id="33" w:name="_Toc94706668"/>
            <w:bookmarkStart w:id="34" w:name="_Toc95229989"/>
            <w:bookmarkStart w:id="35" w:name="_Toc95834360"/>
            <w:bookmarkStart w:id="36" w:name="_Toc96004257"/>
            <w:bookmarkStart w:id="37" w:name="_Toc105506644"/>
            <w:bookmarkStart w:id="38" w:name="_Toc119485959"/>
            <w:bookmarkStart w:id="39" w:name="_Toc138067810"/>
            <w:bookmarkStart w:id="40" w:name="_Toc138153774"/>
            <w:bookmarkStart w:id="41" w:name="_Toc138212165"/>
            <w:bookmarkStart w:id="42" w:name="_Toc138212298"/>
            <w:bookmarkStart w:id="43" w:name="_Toc139102442"/>
            <w:bookmarkStart w:id="44" w:name="_Toc139102646"/>
            <w:r w:rsidRPr="005267B5">
              <w:t>Население, всего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1D5B8E" w:rsidRDefault="00C50B49" w:rsidP="006A61C4">
            <w:pPr>
              <w:ind w:firstLine="0"/>
            </w:pPr>
            <w:bookmarkStart w:id="45" w:name="_Toc88874507"/>
            <w:bookmarkStart w:id="46" w:name="_Toc94706669"/>
            <w:bookmarkStart w:id="47" w:name="_Toc95229990"/>
            <w:bookmarkStart w:id="48" w:name="_Toc95834361"/>
            <w:bookmarkStart w:id="49" w:name="_Toc96004258"/>
            <w:bookmarkStart w:id="50" w:name="_Toc105506645"/>
            <w:bookmarkStart w:id="51" w:name="_Toc119485960"/>
            <w:bookmarkStart w:id="52" w:name="_Toc138067811"/>
            <w:bookmarkStart w:id="53" w:name="_Toc138153775"/>
            <w:bookmarkStart w:id="54" w:name="_Toc138212166"/>
            <w:bookmarkStart w:id="55" w:name="_Toc138212299"/>
            <w:bookmarkStart w:id="56" w:name="_Toc139102443"/>
            <w:bookmarkStart w:id="57" w:name="_Toc139102647"/>
            <w:r w:rsidRPr="001D5B8E">
              <w:t>тыс. чел.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1D5B8E" w:rsidRDefault="00C50B49" w:rsidP="006A61C4">
            <w:r w:rsidRPr="001D5B8E"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1D5B8E" w:rsidRDefault="00C50B49" w:rsidP="006A61C4">
            <w:r w:rsidRPr="001D5B8E">
              <w:t>1000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1D5B8E" w:rsidRDefault="00C50B49" w:rsidP="006A61C4">
            <w:r w:rsidRPr="001D5B8E">
              <w:t>1010</w:t>
            </w:r>
          </w:p>
        </w:tc>
      </w:tr>
      <w:tr w:rsidR="00C50B49" w:rsidRPr="005267B5" w:rsidTr="006A61C4">
        <w:trPr>
          <w:trHeight w:val="38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58" w:name="_Toc95834376"/>
            <w:bookmarkStart w:id="59" w:name="_Toc96004273"/>
            <w:bookmarkStart w:id="60" w:name="_Toc105506660"/>
            <w:bookmarkStart w:id="61" w:name="_Toc119485978"/>
            <w:bookmarkStart w:id="62" w:name="_Toc138067836"/>
            <w:bookmarkStart w:id="63" w:name="_Toc138153800"/>
            <w:bookmarkStart w:id="64" w:name="_Toc138212191"/>
            <w:bookmarkStart w:id="65" w:name="_Toc138212324"/>
            <w:bookmarkStart w:id="66" w:name="_Toc139102468"/>
            <w:bookmarkStart w:id="67" w:name="_Toc139102672"/>
            <w:r w:rsidRPr="005267B5">
              <w:t>Мужчин</w:t>
            </w:r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482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484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r w:rsidRPr="005267B5">
              <w:t>490</w:t>
            </w:r>
          </w:p>
        </w:tc>
      </w:tr>
      <w:tr w:rsidR="00C50B49" w:rsidRPr="005267B5" w:rsidTr="006A61C4">
        <w:trPr>
          <w:trHeight w:val="36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68" w:name="_Toc95834381"/>
            <w:bookmarkStart w:id="69" w:name="_Toc96004278"/>
            <w:bookmarkStart w:id="70" w:name="_Toc105506665"/>
            <w:bookmarkStart w:id="71" w:name="_Toc119485983"/>
            <w:bookmarkStart w:id="72" w:name="_Toc138067842"/>
            <w:bookmarkStart w:id="73" w:name="_Toc138153806"/>
            <w:bookmarkStart w:id="74" w:name="_Toc138212197"/>
            <w:bookmarkStart w:id="75" w:name="_Toc138212330"/>
            <w:bookmarkStart w:id="76" w:name="_Toc139102474"/>
            <w:bookmarkStart w:id="77" w:name="_Toc139102678"/>
            <w:r w:rsidRPr="005267B5">
              <w:t>Женщин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518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516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r w:rsidRPr="005267B5">
              <w:t>520</w:t>
            </w:r>
          </w:p>
        </w:tc>
      </w:tr>
      <w:tr w:rsidR="00C50B49" w:rsidRPr="005267B5" w:rsidTr="006A61C4">
        <w:trPr>
          <w:trHeight w:val="74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78" w:name="_Toc88874525"/>
            <w:bookmarkStart w:id="79" w:name="_Toc94706687"/>
            <w:bookmarkStart w:id="80" w:name="_Toc95230008"/>
            <w:bookmarkStart w:id="81" w:name="_Toc95834386"/>
            <w:bookmarkStart w:id="82" w:name="_Toc96004283"/>
            <w:bookmarkStart w:id="83" w:name="_Toc105506670"/>
            <w:bookmarkStart w:id="84" w:name="_Toc119485988"/>
            <w:bookmarkStart w:id="85" w:name="_Toc138067848"/>
            <w:bookmarkStart w:id="86" w:name="_Toc138153812"/>
            <w:bookmarkStart w:id="87" w:name="_Toc138212203"/>
            <w:bookmarkStart w:id="88" w:name="_Toc138212336"/>
            <w:bookmarkStart w:id="89" w:name="_Toc139102480"/>
            <w:bookmarkStart w:id="90" w:name="_Toc139102684"/>
            <w:r w:rsidRPr="005267B5">
              <w:t>Население в трудоспособном возрасте</w:t>
            </w:r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508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516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/>
          <w:p w:rsidR="00C50B49" w:rsidRPr="005267B5" w:rsidRDefault="00C50B49" w:rsidP="006A61C4">
            <w:r w:rsidRPr="005267B5">
              <w:t>525</w:t>
            </w:r>
          </w:p>
        </w:tc>
      </w:tr>
      <w:tr w:rsidR="00C50B49" w:rsidRPr="005267B5" w:rsidTr="006A61C4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91" w:name="_Toc95834391"/>
            <w:bookmarkStart w:id="92" w:name="_Toc96004288"/>
            <w:bookmarkStart w:id="93" w:name="_Toc105506675"/>
            <w:bookmarkStart w:id="94" w:name="_Toc119485993"/>
            <w:bookmarkStart w:id="95" w:name="_Toc138067854"/>
            <w:bookmarkStart w:id="96" w:name="_Toc138153818"/>
            <w:bookmarkStart w:id="97" w:name="_Toc138212209"/>
            <w:bookmarkStart w:id="98" w:name="_Toc138212342"/>
            <w:bookmarkStart w:id="99" w:name="_Toc139102486"/>
            <w:bookmarkStart w:id="100" w:name="_Toc139102690"/>
            <w:r w:rsidRPr="005267B5">
              <w:t>Население моложе трудоспособного возраста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  <w:p w:rsidR="00C50B49" w:rsidRPr="005267B5" w:rsidRDefault="00C50B49" w:rsidP="006A61C4">
            <w:r w:rsidRPr="005267B5">
              <w:t>252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  <w:p w:rsidR="00C50B49" w:rsidRPr="005267B5" w:rsidRDefault="00C50B49" w:rsidP="006A61C4">
            <w:r w:rsidRPr="005267B5">
              <w:t>255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/>
          <w:p w:rsidR="00C50B49" w:rsidRPr="005267B5" w:rsidRDefault="00C50B49" w:rsidP="006A61C4"/>
          <w:p w:rsidR="00C50B49" w:rsidRPr="005267B5" w:rsidRDefault="00C50B49" w:rsidP="006A61C4">
            <w:r w:rsidRPr="005267B5">
              <w:t>261</w:t>
            </w:r>
          </w:p>
        </w:tc>
      </w:tr>
      <w:tr w:rsidR="00C50B49" w:rsidRPr="005267B5" w:rsidTr="006A61C4">
        <w:trPr>
          <w:trHeight w:val="76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Население пожилого возраста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229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/>
          <w:p w:rsidR="00C50B49" w:rsidRPr="005267B5" w:rsidRDefault="00C50B49" w:rsidP="006A61C4">
            <w:r w:rsidRPr="005267B5">
              <w:t>224</w:t>
            </w:r>
          </w:p>
        </w:tc>
      </w:tr>
      <w:tr w:rsidR="00C50B49" w:rsidRPr="005267B5" w:rsidTr="006A61C4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01" w:name="_Toc88874530"/>
            <w:bookmarkStart w:id="102" w:name="_Toc94706692"/>
            <w:bookmarkStart w:id="103" w:name="_Toc95230013"/>
            <w:bookmarkStart w:id="104" w:name="_Toc95834396"/>
            <w:bookmarkStart w:id="105" w:name="_Toc96004293"/>
            <w:bookmarkStart w:id="106" w:name="_Toc105506680"/>
            <w:bookmarkStart w:id="107" w:name="_Toc119485998"/>
            <w:bookmarkStart w:id="108" w:name="_Toc138067860"/>
            <w:bookmarkStart w:id="109" w:name="_Toc138153824"/>
            <w:bookmarkStart w:id="110" w:name="_Toc138212215"/>
            <w:bookmarkStart w:id="111" w:name="_Toc138212348"/>
            <w:bookmarkStart w:id="112" w:name="_Toc139102492"/>
            <w:bookmarkStart w:id="113" w:name="_Toc139102696"/>
            <w:r w:rsidRPr="005267B5">
              <w:t>Родилось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14" w:name="_Toc88874531"/>
            <w:bookmarkStart w:id="115" w:name="_Toc94706693"/>
            <w:bookmarkStart w:id="116" w:name="_Toc95230014"/>
            <w:bookmarkStart w:id="117" w:name="_Toc95834397"/>
            <w:bookmarkStart w:id="118" w:name="_Toc96004294"/>
            <w:bookmarkStart w:id="119" w:name="_Toc105506681"/>
            <w:bookmarkStart w:id="120" w:name="_Toc119485999"/>
            <w:bookmarkStart w:id="121" w:name="_Toc138067861"/>
            <w:bookmarkStart w:id="122" w:name="_Toc138153825"/>
            <w:bookmarkStart w:id="123" w:name="_Toc138212216"/>
            <w:bookmarkStart w:id="124" w:name="_Toc138212349"/>
            <w:bookmarkStart w:id="125" w:name="_Toc139102493"/>
            <w:bookmarkStart w:id="126" w:name="_Toc139102697"/>
            <w:r w:rsidRPr="005267B5">
              <w:t>чел.</w:t>
            </w:r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14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r w:rsidRPr="005267B5">
              <w:t>7</w:t>
            </w:r>
          </w:p>
        </w:tc>
      </w:tr>
      <w:tr w:rsidR="00C50B49" w:rsidRPr="005267B5" w:rsidTr="006A61C4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27" w:name="_Toc88874536"/>
            <w:bookmarkStart w:id="128" w:name="_Toc94706698"/>
            <w:bookmarkStart w:id="129" w:name="_Toc95230019"/>
            <w:bookmarkStart w:id="130" w:name="_Toc95834402"/>
            <w:bookmarkStart w:id="131" w:name="_Toc96004299"/>
            <w:bookmarkStart w:id="132" w:name="_Toc105506686"/>
            <w:bookmarkStart w:id="133" w:name="_Toc119486005"/>
            <w:bookmarkStart w:id="134" w:name="_Toc138067867"/>
            <w:bookmarkStart w:id="135" w:name="_Toc138153831"/>
            <w:bookmarkStart w:id="136" w:name="_Toc138212222"/>
            <w:bookmarkStart w:id="137" w:name="_Toc138212355"/>
            <w:bookmarkStart w:id="138" w:name="_Toc139102499"/>
            <w:bookmarkStart w:id="139" w:name="_Toc139102703"/>
            <w:r w:rsidRPr="005267B5">
              <w:t>Умерло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11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r w:rsidRPr="005267B5">
              <w:t>2</w:t>
            </w:r>
          </w:p>
        </w:tc>
      </w:tr>
      <w:tr w:rsidR="00C50B49" w:rsidRPr="005267B5" w:rsidTr="006A61C4">
        <w:trPr>
          <w:trHeight w:val="1031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40" w:name="_Toc88874541"/>
            <w:bookmarkStart w:id="141" w:name="_Toc94706703"/>
            <w:bookmarkStart w:id="142" w:name="_Toc95230024"/>
            <w:bookmarkStart w:id="143" w:name="_Toc95834407"/>
            <w:bookmarkStart w:id="144" w:name="_Toc96004304"/>
            <w:bookmarkStart w:id="145" w:name="_Toc105506691"/>
            <w:bookmarkStart w:id="146" w:name="_Toc119486011"/>
            <w:bookmarkStart w:id="147" w:name="_Toc138067873"/>
            <w:bookmarkStart w:id="148" w:name="_Toc138153837"/>
            <w:bookmarkStart w:id="149" w:name="_Toc138212228"/>
            <w:bookmarkStart w:id="150" w:name="_Toc138212361"/>
            <w:bookmarkStart w:id="151" w:name="_Toc139102505"/>
            <w:bookmarkStart w:id="152" w:name="_Toc139102709"/>
            <w:r w:rsidRPr="005267B5">
              <w:t>Естественный прирост или убыль (-)</w:t>
            </w:r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 xml:space="preserve">  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 xml:space="preserve">   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/>
          <w:p w:rsidR="00C50B49" w:rsidRPr="005267B5" w:rsidRDefault="00C50B49" w:rsidP="006A61C4">
            <w:r w:rsidRPr="005267B5">
              <w:t>5</w:t>
            </w:r>
          </w:p>
        </w:tc>
      </w:tr>
      <w:tr w:rsidR="00C50B49" w:rsidRPr="005267B5" w:rsidTr="006A61C4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53" w:name="_Toc88874546"/>
            <w:bookmarkStart w:id="154" w:name="_Toc94706708"/>
            <w:bookmarkStart w:id="155" w:name="_Toc95230029"/>
            <w:bookmarkStart w:id="156" w:name="_Toc95834412"/>
            <w:bookmarkStart w:id="157" w:name="_Toc96004309"/>
            <w:bookmarkStart w:id="158" w:name="_Toc105506696"/>
            <w:bookmarkStart w:id="159" w:name="_Toc119486017"/>
            <w:bookmarkStart w:id="160" w:name="_Toc138067879"/>
            <w:bookmarkStart w:id="161" w:name="_Toc138153843"/>
            <w:bookmarkStart w:id="162" w:name="_Toc138212234"/>
            <w:bookmarkStart w:id="163" w:name="_Toc138212367"/>
            <w:bookmarkStart w:id="164" w:name="_Toc139102511"/>
            <w:bookmarkStart w:id="165" w:name="_Toc139102715"/>
            <w:r w:rsidRPr="005267B5">
              <w:t>Прибыло</w:t>
            </w:r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r w:rsidRPr="005267B5">
              <w:t>10</w:t>
            </w:r>
          </w:p>
        </w:tc>
      </w:tr>
      <w:tr w:rsidR="00C50B49" w:rsidRPr="005267B5" w:rsidTr="006A61C4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66" w:name="_Toc88874551"/>
            <w:bookmarkStart w:id="167" w:name="_Toc94706713"/>
            <w:bookmarkStart w:id="168" w:name="_Toc95230034"/>
            <w:bookmarkStart w:id="169" w:name="_Toc95834417"/>
            <w:bookmarkStart w:id="170" w:name="_Toc96004314"/>
            <w:bookmarkStart w:id="171" w:name="_Toc105506701"/>
            <w:bookmarkStart w:id="172" w:name="_Toc119486023"/>
            <w:bookmarkStart w:id="173" w:name="_Toc138067885"/>
            <w:bookmarkStart w:id="174" w:name="_Toc138153849"/>
            <w:bookmarkStart w:id="175" w:name="_Toc138212240"/>
            <w:bookmarkStart w:id="176" w:name="_Toc138212373"/>
            <w:bookmarkStart w:id="177" w:name="_Toc139102517"/>
            <w:bookmarkStart w:id="178" w:name="_Toc139102721"/>
            <w:r w:rsidRPr="005267B5">
              <w:t>Выбыло</w:t>
            </w:r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>
            <w:r w:rsidRPr="005267B5">
              <w:t>5</w:t>
            </w:r>
          </w:p>
        </w:tc>
      </w:tr>
      <w:tr w:rsidR="00C50B49" w:rsidRPr="005267B5" w:rsidTr="006A61C4">
        <w:trPr>
          <w:trHeight w:val="18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bookmarkStart w:id="179" w:name="_Toc88874556"/>
            <w:bookmarkStart w:id="180" w:name="_Toc94706718"/>
            <w:bookmarkStart w:id="181" w:name="_Toc95230039"/>
            <w:bookmarkStart w:id="182" w:name="_Toc95834422"/>
            <w:bookmarkStart w:id="183" w:name="_Toc96004319"/>
            <w:bookmarkStart w:id="184" w:name="_Toc105506706"/>
            <w:bookmarkStart w:id="185" w:name="_Toc119486029"/>
            <w:bookmarkStart w:id="186" w:name="_Toc138067891"/>
            <w:bookmarkStart w:id="187" w:name="_Toc138153855"/>
            <w:bookmarkStart w:id="188" w:name="_Toc138212246"/>
            <w:bookmarkStart w:id="189" w:name="_Toc138212379"/>
            <w:bookmarkStart w:id="190" w:name="_Toc139102523"/>
            <w:bookmarkStart w:id="191" w:name="_Toc139102727"/>
            <w:r w:rsidRPr="005267B5">
              <w:t>Механический прирост или убыль (-)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5267B5" w:rsidRDefault="00C50B49" w:rsidP="006A61C4">
            <w:r w:rsidRPr="005267B5">
              <w:t>-1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49" w:rsidRPr="005267B5" w:rsidRDefault="00C50B49" w:rsidP="006A61C4"/>
          <w:p w:rsidR="00C50B49" w:rsidRPr="005267B5" w:rsidRDefault="00C50B49" w:rsidP="006A61C4">
            <w:r w:rsidRPr="005267B5">
              <w:t>5</w:t>
            </w:r>
          </w:p>
        </w:tc>
      </w:tr>
    </w:tbl>
    <w:p w:rsidR="00C50B49" w:rsidRDefault="00C50B49" w:rsidP="00C50B49">
      <w:pPr>
        <w:tabs>
          <w:tab w:val="left" w:pos="1160"/>
        </w:tabs>
        <w:rPr>
          <w:sz w:val="22"/>
          <w:szCs w:val="22"/>
        </w:rPr>
      </w:pPr>
    </w:p>
    <w:p w:rsidR="00C50B49" w:rsidRPr="00AE4FC8" w:rsidRDefault="00C50B49" w:rsidP="00C50B49">
      <w:pPr>
        <w:jc w:val="both"/>
        <w:rPr>
          <w:sz w:val="22"/>
          <w:szCs w:val="22"/>
        </w:rPr>
      </w:pPr>
      <w:r w:rsidRPr="00270029">
        <w:rPr>
          <w:sz w:val="22"/>
          <w:szCs w:val="22"/>
        </w:rPr>
        <w:t xml:space="preserve">Демографическая ситуация в сельском поселении улучшается, если взять  показатели  </w:t>
      </w:r>
      <w:smartTag w:uri="urn:schemas-microsoft-com:office:smarttags" w:element="metricconverter">
        <w:smartTagPr>
          <w:attr w:name="ProductID" w:val="2014 г"/>
        </w:smartTagPr>
        <w:r w:rsidRPr="00270029">
          <w:rPr>
            <w:sz w:val="22"/>
            <w:szCs w:val="22"/>
          </w:rPr>
          <w:t>2014 г</w:t>
        </w:r>
      </w:smartTag>
      <w:r w:rsidRPr="00270029">
        <w:rPr>
          <w:sz w:val="22"/>
          <w:szCs w:val="22"/>
        </w:rPr>
        <w:t>., то можно увидеть, что рождаемость превысила смертность.</w:t>
      </w:r>
    </w:p>
    <w:p w:rsidR="00C50B49" w:rsidRPr="003824E5" w:rsidRDefault="00C50B49" w:rsidP="00C50B49">
      <w:pPr>
        <w:rPr>
          <w:b/>
        </w:rPr>
      </w:pPr>
      <w:r w:rsidRPr="003824E5">
        <w:t xml:space="preserve">Площадь жилых территорий в границах населенного пункта с. Макарово составляет </w:t>
      </w:r>
      <w:smartTag w:uri="urn:schemas-microsoft-com:office:smarttags" w:element="metricconverter">
        <w:smartTagPr>
          <w:attr w:name="ProductID" w:val="46,2 га"/>
        </w:smartTagPr>
        <w:r w:rsidRPr="003824E5">
          <w:t>46,2 га</w:t>
        </w:r>
      </w:smartTag>
      <w:r w:rsidRPr="003824E5">
        <w:t>, в том числе:</w:t>
      </w:r>
    </w:p>
    <w:p w:rsidR="00C50B49" w:rsidRPr="00DA0C2D" w:rsidRDefault="00C50B49" w:rsidP="00C50B49">
      <w:pPr>
        <w:pStyle w:val="af5"/>
        <w:spacing w:after="0"/>
        <w:rPr>
          <w:rFonts w:ascii="Times New Roman" w:hAnsi="Times New Roman"/>
        </w:rPr>
      </w:pPr>
      <w:r w:rsidRPr="00DA0C2D">
        <w:rPr>
          <w:rFonts w:ascii="Times New Roman" w:hAnsi="Times New Roman"/>
        </w:rPr>
        <w:t>инд</w:t>
      </w:r>
      <w:r>
        <w:rPr>
          <w:rFonts w:ascii="Times New Roman" w:hAnsi="Times New Roman"/>
        </w:rPr>
        <w:t xml:space="preserve">ивидуальной жилой застройки – </w:t>
      </w:r>
      <w:smartTag w:uri="urn:schemas-microsoft-com:office:smarttags" w:element="metricconverter">
        <w:smartTagPr>
          <w:attr w:name="ProductID" w:val="21,2 га"/>
        </w:smartTagPr>
        <w:r>
          <w:rPr>
            <w:rFonts w:ascii="Times New Roman" w:hAnsi="Times New Roman"/>
          </w:rPr>
          <w:t>21,2</w:t>
        </w:r>
        <w:r w:rsidRPr="00DA0C2D">
          <w:rPr>
            <w:rFonts w:ascii="Times New Roman" w:hAnsi="Times New Roman"/>
          </w:rPr>
          <w:t xml:space="preserve"> га</w:t>
        </w:r>
      </w:smartTag>
      <w:r>
        <w:rPr>
          <w:rFonts w:ascii="Times New Roman" w:hAnsi="Times New Roman"/>
        </w:rPr>
        <w:t xml:space="preserve"> (или 46</w:t>
      </w:r>
      <w:r w:rsidRPr="00DA0C2D">
        <w:rPr>
          <w:rFonts w:ascii="Times New Roman" w:hAnsi="Times New Roman"/>
        </w:rPr>
        <w:t>% от общего</w:t>
      </w:r>
      <w:r>
        <w:rPr>
          <w:rFonts w:ascii="Times New Roman" w:hAnsi="Times New Roman"/>
        </w:rPr>
        <w:t xml:space="preserve"> площади жилых зон</w:t>
      </w:r>
      <w:r w:rsidRPr="00DA0C2D">
        <w:rPr>
          <w:rFonts w:ascii="Times New Roman" w:hAnsi="Times New Roman"/>
        </w:rPr>
        <w:t>);</w:t>
      </w:r>
    </w:p>
    <w:p w:rsidR="00C50B49" w:rsidRPr="00DA0C2D" w:rsidRDefault="00C50B49" w:rsidP="00C50B49">
      <w:pPr>
        <w:pStyle w:val="af5"/>
        <w:spacing w:after="0"/>
        <w:rPr>
          <w:rFonts w:ascii="Times New Roman" w:hAnsi="Times New Roman"/>
        </w:rPr>
      </w:pPr>
      <w:r w:rsidRPr="00DA0C2D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алоэтажной жилой застройки – </w:t>
      </w:r>
      <w:smartTag w:uri="urn:schemas-microsoft-com:office:smarttags" w:element="metricconverter">
        <w:smartTagPr>
          <w:attr w:name="ProductID" w:val="25,0 га"/>
        </w:smartTagPr>
        <w:r>
          <w:rPr>
            <w:rFonts w:ascii="Times New Roman" w:hAnsi="Times New Roman"/>
          </w:rPr>
          <w:t>25,0</w:t>
        </w:r>
        <w:r w:rsidRPr="00DA0C2D">
          <w:rPr>
            <w:rFonts w:ascii="Times New Roman" w:hAnsi="Times New Roman"/>
          </w:rPr>
          <w:t xml:space="preserve"> га</w:t>
        </w:r>
      </w:smartTag>
      <w:r>
        <w:rPr>
          <w:rFonts w:ascii="Times New Roman" w:hAnsi="Times New Roman"/>
        </w:rPr>
        <w:t xml:space="preserve"> (или 54</w:t>
      </w:r>
      <w:r w:rsidRPr="00DA0C2D">
        <w:rPr>
          <w:rFonts w:ascii="Times New Roman" w:hAnsi="Times New Roman"/>
        </w:rPr>
        <w:t>%);</w:t>
      </w:r>
    </w:p>
    <w:p w:rsidR="00C50B49" w:rsidRPr="00DA0C2D" w:rsidRDefault="00C50B49" w:rsidP="00C50B49">
      <w:pPr>
        <w:pStyle w:val="aff2"/>
        <w:spacing w:before="0" w:after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16</w:t>
      </w:r>
      <w:r w:rsidRPr="00DA0C2D">
        <w:rPr>
          <w:rFonts w:ascii="Times New Roman" w:hAnsi="Times New Roman"/>
          <w:sz w:val="22"/>
          <w:szCs w:val="22"/>
        </w:rPr>
        <w:t xml:space="preserve"> чел./га.</w:t>
      </w:r>
    </w:p>
    <w:p w:rsidR="00C50B49" w:rsidRDefault="00C50B49" w:rsidP="00C50B49">
      <w:pPr>
        <w:jc w:val="both"/>
      </w:pPr>
      <w:r w:rsidRPr="00D942C5">
        <w:t xml:space="preserve">В санитарно- защитной зоне от  </w:t>
      </w:r>
      <w:r>
        <w:t xml:space="preserve">крестьянско – фермерского хозяйства находится порядка 14% жилых территорий населенного пункта </w:t>
      </w:r>
      <w:r w:rsidRPr="00D942C5">
        <w:t xml:space="preserve"> </w:t>
      </w:r>
    </w:p>
    <w:p w:rsidR="00C50B49" w:rsidRPr="00D942C5" w:rsidRDefault="00C50B49" w:rsidP="00C50B49">
      <w:pPr>
        <w:jc w:val="both"/>
      </w:pPr>
      <w:r w:rsidRPr="00DA0C2D">
        <w:t xml:space="preserve">Площадь жилых территорий в границах </w:t>
      </w:r>
      <w:r>
        <w:t xml:space="preserve">населенного пункта д.Балашова составляет </w:t>
      </w:r>
      <w:smartTag w:uri="urn:schemas-microsoft-com:office:smarttags" w:element="metricconverter">
        <w:smartTagPr>
          <w:attr w:name="ProductID" w:val="6,1 га"/>
        </w:smartTagPr>
        <w:r>
          <w:t xml:space="preserve">6,1 </w:t>
        </w:r>
        <w:r w:rsidRPr="00DA0C2D">
          <w:t>га</w:t>
        </w:r>
      </w:smartTag>
    </w:p>
    <w:p w:rsidR="00C50B49" w:rsidRPr="00DA0C2D" w:rsidRDefault="00C50B49" w:rsidP="00C50B49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1</w:t>
      </w:r>
      <w:r w:rsidRPr="00DA0C2D">
        <w:rPr>
          <w:rFonts w:ascii="Times New Roman" w:hAnsi="Times New Roman"/>
          <w:sz w:val="22"/>
          <w:szCs w:val="22"/>
        </w:rPr>
        <w:t xml:space="preserve"> чел./га.</w:t>
      </w:r>
    </w:p>
    <w:p w:rsidR="00C50B49" w:rsidRDefault="00C50B49" w:rsidP="00C50B49">
      <w:pPr>
        <w:jc w:val="both"/>
      </w:pPr>
      <w:r w:rsidRPr="00D942C5">
        <w:t xml:space="preserve">В санитарно- защитной зоне </w:t>
      </w:r>
      <w:r>
        <w:t xml:space="preserve"> склада находится порядка 5% жилых территорий населенного пункта попадает.</w:t>
      </w:r>
    </w:p>
    <w:p w:rsidR="00C50B49" w:rsidRPr="00D942C5" w:rsidRDefault="00C50B49" w:rsidP="00C50B49">
      <w:pPr>
        <w:jc w:val="both"/>
      </w:pPr>
      <w:r w:rsidRPr="00DA0C2D">
        <w:t xml:space="preserve">Площадь жилых территорий в границах </w:t>
      </w:r>
      <w:r>
        <w:t xml:space="preserve">населенного пункта п.Пашня составляет </w:t>
      </w:r>
      <w:smartTag w:uri="urn:schemas-microsoft-com:office:smarttags" w:element="metricconverter">
        <w:smartTagPr>
          <w:attr w:name="ProductID" w:val="5,4 га"/>
        </w:smartTagPr>
        <w:r>
          <w:t xml:space="preserve">5,4 </w:t>
        </w:r>
        <w:r w:rsidRPr="00DA0C2D">
          <w:t>га</w:t>
        </w:r>
      </w:smartTag>
    </w:p>
    <w:p w:rsidR="00C50B49" w:rsidRPr="00DA0C2D" w:rsidRDefault="00C50B49" w:rsidP="00C50B49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3</w:t>
      </w:r>
      <w:r w:rsidRPr="00DA0C2D">
        <w:rPr>
          <w:rFonts w:ascii="Times New Roman" w:hAnsi="Times New Roman"/>
          <w:sz w:val="22"/>
          <w:szCs w:val="22"/>
        </w:rPr>
        <w:t xml:space="preserve"> чел./га.</w:t>
      </w:r>
    </w:p>
    <w:p w:rsidR="00C50B49" w:rsidRPr="00D942C5" w:rsidRDefault="00C50B49" w:rsidP="00C50B49">
      <w:pPr>
        <w:jc w:val="both"/>
      </w:pPr>
      <w:r w:rsidRPr="00DA0C2D">
        <w:t xml:space="preserve">Площадь жилых территорий в границах </w:t>
      </w:r>
      <w:r>
        <w:t xml:space="preserve">населенного пункта д.Скобельская составляет </w:t>
      </w:r>
      <w:smartTag w:uri="urn:schemas-microsoft-com:office:smarttags" w:element="metricconverter">
        <w:smartTagPr>
          <w:attr w:name="ProductID" w:val="3,2 га"/>
        </w:smartTagPr>
        <w:r>
          <w:t xml:space="preserve">3,2 </w:t>
        </w:r>
        <w:r w:rsidRPr="00DA0C2D">
          <w:t>га</w:t>
        </w:r>
      </w:smartTag>
    </w:p>
    <w:p w:rsidR="00C50B49" w:rsidRPr="00DA0C2D" w:rsidRDefault="00C50B49" w:rsidP="00C50B49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1</w:t>
      </w:r>
      <w:r w:rsidRPr="00DA0C2D">
        <w:rPr>
          <w:rFonts w:ascii="Times New Roman" w:hAnsi="Times New Roman"/>
          <w:sz w:val="22"/>
          <w:szCs w:val="22"/>
        </w:rPr>
        <w:t xml:space="preserve"> чел./га.</w:t>
      </w:r>
    </w:p>
    <w:p w:rsidR="00C50B49" w:rsidRPr="00D942C5" w:rsidRDefault="00C50B49" w:rsidP="00C50B49">
      <w:pPr>
        <w:jc w:val="both"/>
      </w:pPr>
      <w:r w:rsidRPr="00DA0C2D">
        <w:lastRenderedPageBreak/>
        <w:t xml:space="preserve">Площадь жилых территорий в границах </w:t>
      </w:r>
      <w:r>
        <w:t xml:space="preserve">населенного пункта с. Усть –Киренга составляет 9,2  </w:t>
      </w:r>
      <w:r w:rsidRPr="00DA0C2D">
        <w:t>га</w:t>
      </w:r>
    </w:p>
    <w:p w:rsidR="00C50B49" w:rsidRDefault="00C50B49" w:rsidP="00C50B49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 w:rsidRPr="00DA0C2D">
        <w:rPr>
          <w:rFonts w:ascii="Times New Roman" w:hAnsi="Times New Roman"/>
          <w:sz w:val="22"/>
          <w:szCs w:val="22"/>
        </w:rPr>
        <w:t>Плотность населения  в граница</w:t>
      </w:r>
      <w:r>
        <w:rPr>
          <w:rFonts w:ascii="Times New Roman" w:hAnsi="Times New Roman"/>
          <w:sz w:val="22"/>
          <w:szCs w:val="22"/>
        </w:rPr>
        <w:t>х жилых территорий составляет 6</w:t>
      </w:r>
      <w:r w:rsidRPr="00DA0C2D">
        <w:rPr>
          <w:rFonts w:ascii="Times New Roman" w:hAnsi="Times New Roman"/>
          <w:sz w:val="22"/>
          <w:szCs w:val="22"/>
        </w:rPr>
        <w:t xml:space="preserve"> чел./га.</w:t>
      </w:r>
    </w:p>
    <w:p w:rsidR="00C50B49" w:rsidRDefault="00C50B49" w:rsidP="00C50B49">
      <w:pPr>
        <w:pStyle w:val="aff2"/>
        <w:spacing w:before="0" w:after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территории населенного пункта д. Верхолугск жилая застройка не размещена</w:t>
      </w:r>
    </w:p>
    <w:p w:rsidR="00C50B49" w:rsidRPr="006D3B5B" w:rsidRDefault="00C50B49" w:rsidP="00C50B49">
      <w:pPr>
        <w:jc w:val="both"/>
      </w:pPr>
      <w:r w:rsidRPr="006D3B5B">
        <w:t xml:space="preserve">Ветхого и аварийного жилья, </w:t>
      </w:r>
      <w:r w:rsidRPr="00E514C5">
        <w:rPr>
          <w:b/>
        </w:rPr>
        <w:t>признанного таковым в установленном порядке</w:t>
      </w:r>
      <w:r w:rsidRPr="006D3B5B">
        <w:t xml:space="preserve"> нет на территории сельского поселения.</w:t>
      </w:r>
    </w:p>
    <w:p w:rsidR="00C50B49" w:rsidRPr="006D3B5B" w:rsidRDefault="00C50B49" w:rsidP="00C50B49">
      <w:pPr>
        <w:jc w:val="both"/>
      </w:pPr>
      <w:r w:rsidRPr="006D3B5B">
        <w:t>Данные по ведомственной принадлежности жилого фонда, его этажности и степени благоустройства представлены в Таблицах 1,2.</w:t>
      </w:r>
    </w:p>
    <w:p w:rsidR="00C50B49" w:rsidRPr="006D3B5B" w:rsidRDefault="00C50B49" w:rsidP="00C50B49">
      <w:pPr>
        <w:jc w:val="both"/>
      </w:pPr>
      <w:r w:rsidRPr="006D3B5B">
        <w:t xml:space="preserve"> В состав жилого фонда поселка входят одноэтажные дома в деревянном исполнении.</w:t>
      </w:r>
    </w:p>
    <w:p w:rsidR="00C50B49" w:rsidRDefault="00C50B49" w:rsidP="00C50B49">
      <w:pPr>
        <w:jc w:val="both"/>
      </w:pPr>
      <w:r w:rsidRPr="006D3B5B">
        <w:t>Таблица 1</w:t>
      </w:r>
      <w:r>
        <w:t xml:space="preserve"> </w:t>
      </w:r>
    </w:p>
    <w:p w:rsidR="00C50B49" w:rsidRPr="006D3B5B" w:rsidRDefault="00C50B49" w:rsidP="00C50B49">
      <w:pPr>
        <w:jc w:val="both"/>
      </w:pPr>
    </w:p>
    <w:tbl>
      <w:tblPr>
        <w:tblW w:w="2976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134"/>
        <w:gridCol w:w="1276"/>
        <w:gridCol w:w="1276"/>
        <w:gridCol w:w="1134"/>
        <w:gridCol w:w="1275"/>
        <w:gridCol w:w="1276"/>
        <w:gridCol w:w="850"/>
        <w:gridCol w:w="9922"/>
        <w:gridCol w:w="9922"/>
      </w:tblGrid>
      <w:tr w:rsidR="00C50B49" w:rsidRPr="00C405C2" w:rsidTr="006A61C4">
        <w:trPr>
          <w:gridAfter w:val="2"/>
          <w:wAfter w:w="19844" w:type="dxa"/>
          <w:trHeight w:val="621"/>
          <w:tblHeader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Площадь земель в границах населенного пунктов (га)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Расстояние до районного центра (км)</w:t>
            </w:r>
          </w:p>
        </w:tc>
        <w:tc>
          <w:tcPr>
            <w:tcW w:w="58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Численность постоянно прож</w:t>
            </w:r>
            <w:r>
              <w:rPr>
                <w:b/>
                <w:bCs/>
              </w:rPr>
              <w:t>ивающего населения на 01.01.2015</w:t>
            </w:r>
            <w:r w:rsidRPr="00C405C2">
              <w:rPr>
                <w:b/>
                <w:bCs/>
              </w:rPr>
              <w:t xml:space="preserve"> (чел.)</w:t>
            </w:r>
          </w:p>
        </w:tc>
      </w:tr>
      <w:tr w:rsidR="00C50B49" w:rsidRPr="00C405C2" w:rsidTr="006A61C4">
        <w:trPr>
          <w:gridAfter w:val="2"/>
          <w:wAfter w:w="19844" w:type="dxa"/>
          <w:trHeight w:val="1698"/>
          <w:tblHeader/>
        </w:trPr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Благоустроенный жилой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Неблагоустроенный жилой фонд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Частный сектор благоустроенный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Частный сектор неблагоустроенный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Всего</w:t>
            </w:r>
          </w:p>
        </w:tc>
      </w:tr>
      <w:tr w:rsidR="00C50B49" w:rsidRPr="00C405C2" w:rsidTr="006A61C4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с. Макарово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167,1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203</w:t>
            </w:r>
          </w:p>
        </w:tc>
      </w:tr>
      <w:tr w:rsidR="00C50B49" w:rsidRPr="00C405C2" w:rsidTr="006A61C4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д.Балашова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10,8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6</w:t>
            </w:r>
          </w:p>
        </w:tc>
      </w:tr>
      <w:tr w:rsidR="00C50B49" w:rsidRPr="00C405C2" w:rsidTr="006A61C4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д.Пашня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7</w:t>
            </w:r>
          </w:p>
        </w:tc>
      </w:tr>
      <w:tr w:rsidR="00C50B49" w:rsidRPr="00C405C2" w:rsidTr="006A61C4">
        <w:trPr>
          <w:gridAfter w:val="2"/>
          <w:wAfter w:w="19844" w:type="dxa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д. Усть-Киренга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19</w:t>
            </w:r>
          </w:p>
        </w:tc>
      </w:tr>
      <w:tr w:rsidR="00C50B49" w:rsidTr="006A61C4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6A61C4">
            <w:pPr>
              <w:jc w:val="both"/>
            </w:pPr>
            <w: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6A61C4">
            <w:pPr>
              <w:jc w:val="both"/>
            </w:pPr>
            <w:r>
              <w:t>235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6A61C4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6A61C4">
            <w:pPr>
              <w:jc w:val="both"/>
            </w:pPr>
            <w:r>
              <w:t>235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Default="00C50B49" w:rsidP="006A61C4">
            <w:pPr>
              <w:jc w:val="both"/>
            </w:pPr>
            <w:r>
              <w:t>235</w:t>
            </w:r>
          </w:p>
        </w:tc>
        <w:tc>
          <w:tcPr>
            <w:tcW w:w="9922" w:type="dxa"/>
          </w:tcPr>
          <w:p w:rsidR="00C50B49" w:rsidRDefault="00C50B49" w:rsidP="006A61C4">
            <w:pPr>
              <w:jc w:val="both"/>
            </w:pPr>
          </w:p>
        </w:tc>
        <w:tc>
          <w:tcPr>
            <w:tcW w:w="9922" w:type="dxa"/>
            <w:vAlign w:val="center"/>
          </w:tcPr>
          <w:p w:rsidR="00C50B49" w:rsidRDefault="00C50B49" w:rsidP="006A61C4">
            <w:pPr>
              <w:jc w:val="both"/>
            </w:pPr>
            <w:r>
              <w:t>235</w:t>
            </w:r>
          </w:p>
        </w:tc>
      </w:tr>
    </w:tbl>
    <w:p w:rsidR="00C50B49" w:rsidRDefault="00C50B49" w:rsidP="00C50B49">
      <w:pPr>
        <w:jc w:val="both"/>
      </w:pPr>
    </w:p>
    <w:p w:rsidR="00C50B49" w:rsidRDefault="00C50B49" w:rsidP="00C50B49">
      <w:pPr>
        <w:jc w:val="both"/>
      </w:pPr>
      <w:r w:rsidRPr="006D3B5B">
        <w:t>Таблица 2</w:t>
      </w:r>
    </w:p>
    <w:tbl>
      <w:tblPr>
        <w:tblpPr w:leftFromText="180" w:rightFromText="180" w:vertAnchor="text" w:horzAnchor="margin" w:tblpY="191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4558"/>
      </w:tblGrid>
      <w:tr w:rsidR="00C50B49" w:rsidRPr="00C405C2" w:rsidTr="006A61C4">
        <w:trPr>
          <w:trHeight w:val="323"/>
          <w:tblHeader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Этажность застройки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  <w:rPr>
                <w:b/>
                <w:bCs/>
              </w:rPr>
            </w:pPr>
            <w:r w:rsidRPr="00C405C2">
              <w:rPr>
                <w:b/>
                <w:bCs/>
              </w:rPr>
              <w:t>Общее количество жилых домов</w:t>
            </w:r>
          </w:p>
        </w:tc>
      </w:tr>
      <w:tr w:rsidR="00C50B49" w:rsidRPr="00C405C2" w:rsidTr="006A61C4">
        <w:trPr>
          <w:trHeight w:val="294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 w:rsidRPr="00C405C2">
              <w:t>Менее 2 этажей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>
              <w:t>229</w:t>
            </w:r>
          </w:p>
        </w:tc>
      </w:tr>
      <w:tr w:rsidR="00C50B49" w:rsidRPr="00C405C2" w:rsidTr="006A61C4">
        <w:trPr>
          <w:trHeight w:val="573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 w:rsidRPr="00C405C2">
              <w:t>Количество жилых домов, оборудованных мусоропроводами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0B49" w:rsidRPr="00C405C2" w:rsidRDefault="00C50B49" w:rsidP="006A61C4">
            <w:pPr>
              <w:jc w:val="both"/>
            </w:pPr>
            <w:r w:rsidRPr="00C405C2">
              <w:t>-</w:t>
            </w:r>
          </w:p>
        </w:tc>
      </w:tr>
    </w:tbl>
    <w:p w:rsidR="00C50B49" w:rsidRDefault="00C50B49" w:rsidP="00C50B49">
      <w:pPr>
        <w:jc w:val="center"/>
        <w:rPr>
          <w:b/>
        </w:rPr>
      </w:pPr>
    </w:p>
    <w:p w:rsidR="00C50B49" w:rsidRDefault="00C50B49" w:rsidP="00C50B49">
      <w:pPr>
        <w:jc w:val="center"/>
        <w:rPr>
          <w:b/>
        </w:rPr>
      </w:pPr>
      <w:r w:rsidRPr="00252630">
        <w:rPr>
          <w:b/>
        </w:rPr>
        <w:t>ТЕХНИКО-ЭКОНОМИЧЕСКИЕ ПОКАЗАТЕЛИ ГЕНЕРАЛЬНОГО ПЛАНА</w:t>
      </w:r>
    </w:p>
    <w:p w:rsidR="00C50B49" w:rsidRDefault="00C50B49" w:rsidP="00C50B49">
      <w:pPr>
        <w:jc w:val="center"/>
        <w:rPr>
          <w:b/>
        </w:rPr>
      </w:pPr>
      <w:r>
        <w:rPr>
          <w:b/>
        </w:rPr>
        <w:t>МАКАРОВСКОГО СЕЛЬСКОГО ПОСЕЛЕНИЯ КИРЕНСКОГО РАЙОНА ИРКУТСКОЙ ОБЛАСТИ</w:t>
      </w:r>
    </w:p>
    <w:p w:rsidR="00C50B49" w:rsidRDefault="00C50B49" w:rsidP="00C50B49">
      <w:pPr>
        <w:widowControl w:val="0"/>
        <w:ind w:left="540" w:right="-464"/>
        <w:jc w:val="center"/>
      </w:pPr>
    </w:p>
    <w:tbl>
      <w:tblPr>
        <w:tblW w:w="98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56"/>
        <w:gridCol w:w="1634"/>
        <w:gridCol w:w="1260"/>
        <w:gridCol w:w="1552"/>
      </w:tblGrid>
      <w:tr w:rsidR="00C50B49" w:rsidRPr="004C6805" w:rsidTr="006A61C4">
        <w:trPr>
          <w:trHeight w:hRule="exact" w:val="1701"/>
        </w:trPr>
        <w:tc>
          <w:tcPr>
            <w:tcW w:w="828" w:type="dxa"/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 w:rsidRPr="004C6805">
              <w:t>№</w:t>
            </w:r>
          </w:p>
          <w:p w:rsidR="00C50B49" w:rsidRPr="004C6805" w:rsidRDefault="00C50B49" w:rsidP="006A61C4">
            <w:pPr>
              <w:jc w:val="center"/>
            </w:pPr>
            <w:r w:rsidRPr="004C6805">
              <w:t>п/п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>
              <w:t>Показатели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>
              <w:t>Единица измерения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 w:rsidRPr="004C6805">
              <w:t>Современ</w:t>
            </w:r>
            <w:r>
              <w:t>-</w:t>
            </w:r>
          </w:p>
          <w:p w:rsidR="00C50B49" w:rsidRPr="004C6805" w:rsidRDefault="00C50B49" w:rsidP="006A61C4">
            <w:pPr>
              <w:jc w:val="center"/>
            </w:pPr>
            <w:r w:rsidRPr="004C6805">
              <w:t xml:space="preserve">ное </w:t>
            </w:r>
            <w:r>
              <w:t>состояние на 2012г.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Расчетный срок</w:t>
            </w:r>
          </w:p>
          <w:p w:rsidR="00C50B49" w:rsidRPr="004C6805" w:rsidRDefault="00C50B49" w:rsidP="006A61C4">
            <w:pPr>
              <w:jc w:val="center"/>
            </w:pPr>
            <w:r>
              <w:t>(2032)</w:t>
            </w:r>
          </w:p>
        </w:tc>
      </w:tr>
      <w:tr w:rsidR="00C50B49" w:rsidRPr="003112AE" w:rsidTr="006A61C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 w:rsidRPr="004C6805">
              <w:t>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>
              <w:t>2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>
              <w:t>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4C6805" w:rsidRDefault="00C50B49" w:rsidP="006A61C4">
            <w:pPr>
              <w:jc w:val="center"/>
            </w:pPr>
            <w:r>
              <w:t>6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D9D9D9"/>
            <w:vAlign w:val="center"/>
          </w:tcPr>
          <w:p w:rsidR="00C50B49" w:rsidRPr="00A75D4C" w:rsidRDefault="00C50B49" w:rsidP="006A61C4">
            <w:pPr>
              <w:jc w:val="center"/>
            </w:pPr>
            <w:r>
              <w:t>1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Pr="00A75D4C" w:rsidRDefault="00C50B49" w:rsidP="006A61C4">
            <w:r>
              <w:t>Территория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Pr="00A75D4C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D9D9D9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1552" w:type="dxa"/>
            <w:shd w:val="clear" w:color="auto" w:fill="D9D9D9"/>
          </w:tcPr>
          <w:p w:rsidR="00C50B49" w:rsidRPr="003112AE" w:rsidRDefault="00C50B49" w:rsidP="006A61C4">
            <w:pPr>
              <w:rPr>
                <w:b/>
              </w:rPr>
            </w:pPr>
          </w:p>
        </w:tc>
      </w:tr>
      <w:tr w:rsidR="00C50B49" w:rsidRPr="003112AE" w:rsidTr="006A61C4">
        <w:trPr>
          <w:trHeight w:val="64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t>1.1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Pr="00782DC4" w:rsidRDefault="00C50B49" w:rsidP="006A61C4">
            <w:r>
              <w:t>Общая площадь  территории Макаровского муниципального образования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 xml:space="preserve">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A13DFE" w:rsidRDefault="00C50B49" w:rsidP="006A61C4">
            <w:pPr>
              <w:jc w:val="center"/>
            </w:pPr>
            <w:r>
              <w:t>155799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A13DFE" w:rsidRDefault="00C50B49" w:rsidP="006A61C4">
            <w:pPr>
              <w:jc w:val="center"/>
            </w:pPr>
            <w:r>
              <w:t>155799</w:t>
            </w:r>
          </w:p>
        </w:tc>
      </w:tr>
      <w:tr w:rsidR="00C50B49" w:rsidRPr="003112AE" w:rsidTr="006A61C4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Pr="00F549A2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100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100</w:t>
            </w:r>
          </w:p>
        </w:tc>
      </w:tr>
      <w:tr w:rsidR="00C50B49" w:rsidRPr="003112AE" w:rsidTr="006A61C4">
        <w:trPr>
          <w:trHeight w:val="690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lastRenderedPageBreak/>
              <w:t>1.2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Pr="00782DC4" w:rsidRDefault="00C50B49" w:rsidP="006A61C4">
            <w:r>
              <w:t>Территория вне  границ населенных пунктов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 xml:space="preserve">га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155532,1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155532,1</w:t>
            </w: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99,83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99,83</w:t>
            </w:r>
          </w:p>
        </w:tc>
      </w:tr>
      <w:tr w:rsidR="00C50B49" w:rsidRPr="003112AE" w:rsidTr="006A61C4">
        <w:trPr>
          <w:trHeight w:val="195"/>
        </w:trPr>
        <w:tc>
          <w:tcPr>
            <w:tcW w:w="828" w:type="dxa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rPr>
                <w:b/>
              </w:rPr>
              <w:t>1.2.1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Производственная и коммунально – складская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24,6</w:t>
            </w:r>
          </w:p>
        </w:tc>
      </w:tr>
      <w:tr w:rsidR="00C50B49" w:rsidRPr="003112AE" w:rsidTr="006A61C4">
        <w:trPr>
          <w:trHeight w:val="21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0,02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 xml:space="preserve">В том числе:. 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Производственная и коммунально - складская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24,6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0,02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rPr>
                <w:b/>
              </w:rPr>
              <w:t>1.2.2.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Зона инженерной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</w:t>
            </w: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rPr>
                <w:b/>
              </w:rPr>
              <w:t>1.2.3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Зона транспортной инфраструктуры</w:t>
            </w:r>
          </w:p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145,1</w:t>
            </w:r>
          </w:p>
        </w:tc>
      </w:tr>
      <w:tr w:rsidR="00C50B49" w:rsidRPr="003112AE" w:rsidTr="006A61C4">
        <w:trPr>
          <w:trHeight w:val="19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0,09</w:t>
            </w:r>
          </w:p>
        </w:tc>
      </w:tr>
      <w:tr w:rsidR="00C50B49" w:rsidRPr="003112AE" w:rsidTr="006A61C4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rPr>
                <w:b/>
              </w:rPr>
              <w:t>1.2.4.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Рекреационная зона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10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  <w:r>
              <w:rPr>
                <w:b/>
              </w:rPr>
              <w:t>1.2.5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Сельскохозяйственного использования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2686,9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2416</w:t>
            </w:r>
          </w:p>
        </w:tc>
      </w:tr>
      <w:tr w:rsidR="00C50B49" w:rsidRPr="003112AE" w:rsidTr="006A61C4">
        <w:trPr>
          <w:trHeight w:val="33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1,74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1,55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Сельскохозяйственных угодий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2665,3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2279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1,71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1,46</w:t>
            </w:r>
          </w:p>
        </w:tc>
      </w:tr>
      <w:tr w:rsidR="00C50B49" w:rsidRPr="003112AE" w:rsidTr="006A61C4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 xml:space="preserve"> Объектов сельскохозяйственного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12,6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129</w:t>
            </w:r>
          </w:p>
        </w:tc>
      </w:tr>
      <w:tr w:rsidR="00C50B49" w:rsidRPr="003112AE" w:rsidTr="006A61C4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0,08</w:t>
            </w:r>
          </w:p>
        </w:tc>
      </w:tr>
      <w:tr w:rsidR="00C50B49" w:rsidRPr="003112AE" w:rsidTr="006A61C4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Садоводчество, дачного хозяйства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8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0,01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  <w:r>
              <w:rPr>
                <w:b/>
              </w:rPr>
              <w:t>1.2.6.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Зоны специального назначения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5,2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5,2</w:t>
            </w:r>
          </w:p>
        </w:tc>
      </w:tr>
      <w:tr w:rsidR="00C50B49" w:rsidRPr="003112AE" w:rsidTr="006A61C4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r>
              <w:t xml:space="preserve">           -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Размещения кладбищ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4,1</w:t>
            </w:r>
          </w:p>
        </w:tc>
      </w:tr>
      <w:tr w:rsidR="00C50B49" w:rsidRPr="003112AE" w:rsidTr="006A61C4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</w:tr>
      <w:tr w:rsidR="00C50B49" w:rsidRPr="003112AE" w:rsidTr="006A61C4">
        <w:trPr>
          <w:trHeight w:val="25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Размещения полигонов для твердо бытовых отходов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</w:t>
            </w:r>
          </w:p>
        </w:tc>
      </w:tr>
      <w:tr w:rsidR="00C50B49" w:rsidRPr="003112AE" w:rsidTr="006A61C4">
        <w:trPr>
          <w:trHeight w:val="28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2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  <w:r>
              <w:rPr>
                <w:b/>
              </w:rPr>
              <w:t>1.2.7.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Зона акваторий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3658,9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3677,9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2,35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2,36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  <w:r>
              <w:rPr>
                <w:b/>
              </w:rPr>
              <w:t>1.2.8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 xml:space="preserve"> Зона 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148974,1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149025,2</w:t>
            </w:r>
          </w:p>
        </w:tc>
      </w:tr>
      <w:tr w:rsidR="00C50B49" w:rsidRPr="003112AE" w:rsidTr="006A61C4">
        <w:trPr>
          <w:trHeight w:val="22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95,62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95,65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Территорий, покрытых лесом и кустарниками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142577,7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142173,9</w:t>
            </w: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91,51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91,25</w:t>
            </w:r>
          </w:p>
        </w:tc>
      </w:tr>
      <w:tr w:rsidR="00C50B49" w:rsidRPr="003112AE" w:rsidTr="006A61C4">
        <w:trPr>
          <w:trHeight w:val="19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Природного ландшафта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6396,4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6851,3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4,11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4,4</w:t>
            </w:r>
          </w:p>
        </w:tc>
      </w:tr>
      <w:tr w:rsidR="00C50B49" w:rsidRPr="003112AE" w:rsidTr="006A61C4">
        <w:trPr>
          <w:trHeight w:val="270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  <w:r>
              <w:rPr>
                <w:b/>
              </w:rPr>
              <w:t>1.2.9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Добыча полезных ископаемых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7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  <w:r>
              <w:rPr>
                <w:b/>
              </w:rPr>
              <w:t>1.2.10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207,1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238</w:t>
            </w: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0,15</w:t>
            </w:r>
          </w:p>
        </w:tc>
      </w:tr>
      <w:tr w:rsidR="00C50B49" w:rsidRPr="003112AE" w:rsidTr="006A61C4">
        <w:trPr>
          <w:trHeight w:val="180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Коммуникации коридоров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24,2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238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0,02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0,15</w:t>
            </w: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Улично – дорожная сеть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182,9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0,12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6" w:type="dxa"/>
            <w:vMerge w:val="restart"/>
            <w:shd w:val="clear" w:color="auto" w:fill="auto"/>
          </w:tcPr>
          <w:p w:rsidR="00C50B49" w:rsidRDefault="00C50B49" w:rsidP="006A61C4">
            <w:r>
              <w:t>Общая площадь территории населенных пунктов: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 w:rsidRPr="00883291">
              <w:rPr>
                <w:b/>
              </w:rPr>
              <w:t>266,9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 w:rsidRPr="00883291">
              <w:rPr>
                <w:b/>
              </w:rPr>
              <w:t>266,9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vMerge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vMerge/>
            <w:shd w:val="clear" w:color="auto" w:fill="auto"/>
          </w:tcPr>
          <w:p w:rsidR="00C50B49" w:rsidRDefault="00C50B49" w:rsidP="006A61C4"/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0,17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  <w:r>
              <w:t>0,17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/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010436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Деревня Балашова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10,8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Деревня Верхолугск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30,4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Деревня Скобельская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15,5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Поселок Пашня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14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Село Макарово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167,1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167,1</w:t>
            </w:r>
          </w:p>
        </w:tc>
      </w:tr>
      <w:tr w:rsidR="00C50B49" w:rsidRPr="003112AE" w:rsidTr="006A61C4">
        <w:trPr>
          <w:trHeight w:val="19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C50B49" w:rsidRDefault="00C50B49" w:rsidP="006A61C4">
            <w:r>
              <w:t>Деревня Усть -Киренга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</w:pPr>
            <w:r>
              <w:t>га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29,1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883291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29,1</w:t>
            </w:r>
          </w:p>
        </w:tc>
      </w:tr>
      <w:tr w:rsidR="00C50B49" w:rsidRPr="003112AE" w:rsidTr="006A61C4">
        <w:tc>
          <w:tcPr>
            <w:tcW w:w="828" w:type="dxa"/>
            <w:shd w:val="clear" w:color="C0C0C0" w:fill="D9D9D9"/>
            <w:vAlign w:val="center"/>
          </w:tcPr>
          <w:p w:rsidR="00C50B49" w:rsidRPr="00A75D4C" w:rsidRDefault="00C50B49" w:rsidP="006A61C4">
            <w:pPr>
              <w:jc w:val="center"/>
            </w:pPr>
            <w:r>
              <w:t>2</w:t>
            </w:r>
          </w:p>
        </w:tc>
        <w:tc>
          <w:tcPr>
            <w:tcW w:w="4556" w:type="dxa"/>
            <w:shd w:val="clear" w:color="C0C0C0" w:fill="D9D9D9"/>
            <w:vAlign w:val="center"/>
          </w:tcPr>
          <w:p w:rsidR="00C50B49" w:rsidRPr="00A75D4C" w:rsidRDefault="00C50B49" w:rsidP="006A61C4">
            <w:r>
              <w:t>Население</w:t>
            </w:r>
          </w:p>
        </w:tc>
        <w:tc>
          <w:tcPr>
            <w:tcW w:w="1634" w:type="dxa"/>
            <w:shd w:val="clear" w:color="C0C0C0" w:fill="D9D9D9"/>
            <w:vAlign w:val="center"/>
          </w:tcPr>
          <w:p w:rsidR="00C50B49" w:rsidRPr="00A75D4C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shd w:val="clear" w:color="C0C0C0" w:fill="D9D9D9"/>
          </w:tcPr>
          <w:p w:rsidR="00C50B49" w:rsidRPr="003112AE" w:rsidRDefault="00C50B49" w:rsidP="006A61C4">
            <w:pPr>
              <w:rPr>
                <w:b/>
              </w:rPr>
            </w:pPr>
          </w:p>
        </w:tc>
        <w:tc>
          <w:tcPr>
            <w:tcW w:w="1552" w:type="dxa"/>
            <w:shd w:val="clear" w:color="C0C0C0" w:fill="D9D9D9"/>
          </w:tcPr>
          <w:p w:rsidR="00C50B49" w:rsidRPr="003112AE" w:rsidRDefault="00C50B49" w:rsidP="006A61C4">
            <w:pPr>
              <w:rPr>
                <w:b/>
              </w:rPr>
            </w:pPr>
          </w:p>
        </w:tc>
      </w:tr>
      <w:tr w:rsidR="00C50B49" w:rsidRPr="003112AE" w:rsidTr="006A61C4">
        <w:trPr>
          <w:trHeight w:val="6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  <w:r w:rsidRPr="002F171F">
              <w:t>2.1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Pr="00782DC4" w:rsidRDefault="00C50B49" w:rsidP="006A61C4">
            <w:r>
              <w:t>Численность населения Макаровского муниципального образования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802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802</w:t>
            </w: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Деревня Балашова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9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Деревня Верхолугск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2</w:t>
            </w: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Деревня Скобельская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2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Поселок Пашня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17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17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Село Макарово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718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718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Pr="002F171F" w:rsidRDefault="00C50B49" w:rsidP="006A61C4"/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Деревня Усть –Киренга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чел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836C5" w:rsidRDefault="00C50B49" w:rsidP="006A61C4">
            <w:pPr>
              <w:jc w:val="center"/>
            </w:pPr>
            <w:r>
              <w:t>54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CF09CD" w:rsidRDefault="00C50B49" w:rsidP="006A61C4">
            <w:pPr>
              <w:jc w:val="center"/>
            </w:pPr>
            <w:r>
              <w:t>54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D9D9D9"/>
            <w:vAlign w:val="center"/>
          </w:tcPr>
          <w:p w:rsidR="00C50B49" w:rsidRPr="00EA13E0" w:rsidRDefault="00C50B49" w:rsidP="006A61C4">
            <w:pPr>
              <w:jc w:val="center"/>
            </w:pPr>
            <w:r>
              <w:t>3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Default="00C50B49" w:rsidP="006A61C4">
            <w:r>
              <w:t>Транспортная инфраструктура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Pr="008113DB" w:rsidRDefault="00C50B49" w:rsidP="006A61C4">
            <w:pPr>
              <w:jc w:val="center"/>
            </w:pPr>
            <w:r>
              <w:t>(вне границ населенных пунктов)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</w:p>
        </w:tc>
      </w:tr>
      <w:tr w:rsidR="00C50B49" w:rsidRPr="003112AE" w:rsidTr="006A61C4"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3.1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Протяженность автомобильных дорог 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Pr="008113DB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86A49" w:rsidRDefault="00C50B49" w:rsidP="006A61C4">
            <w:pPr>
              <w:jc w:val="center"/>
            </w:pPr>
            <w:r>
              <w:t>122,3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86A49" w:rsidRDefault="00C50B49" w:rsidP="006A61C4">
            <w:pPr>
              <w:jc w:val="center"/>
            </w:pPr>
            <w:r>
              <w:t>125,0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86A49" w:rsidRDefault="00C50B49" w:rsidP="006A61C4"/>
        </w:tc>
        <w:tc>
          <w:tcPr>
            <w:tcW w:w="1552" w:type="dxa"/>
            <w:shd w:val="clear" w:color="auto" w:fill="auto"/>
            <w:vAlign w:val="center"/>
          </w:tcPr>
          <w:p w:rsidR="00C50B49" w:rsidRPr="00686A49" w:rsidRDefault="00C50B49" w:rsidP="006A61C4">
            <w:pPr>
              <w:jc w:val="center"/>
            </w:pPr>
          </w:p>
        </w:tc>
      </w:tr>
      <w:tr w:rsidR="00C50B49" w:rsidRPr="003112AE" w:rsidTr="006A61C4"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Федерального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км.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5875BD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5875BD" w:rsidRDefault="00C50B49" w:rsidP="006A61C4">
            <w:pPr>
              <w:jc w:val="center"/>
            </w:pPr>
            <w:r>
              <w:t>43,5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Регионального или межмуниципального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86A49" w:rsidRDefault="00C50B49" w:rsidP="006A61C4">
            <w:pPr>
              <w:jc w:val="center"/>
            </w:pPr>
            <w:r>
              <w:t>46,3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00DA5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Местного значения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  <w:r>
              <w:t>76,0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00DA5" w:rsidRDefault="00C50B49" w:rsidP="006A61C4">
            <w:pPr>
              <w:jc w:val="center"/>
            </w:pPr>
            <w:r>
              <w:t>81,5</w:t>
            </w:r>
          </w:p>
        </w:tc>
      </w:tr>
      <w:tr w:rsidR="00C50B49" w:rsidRPr="003112AE" w:rsidTr="006A61C4">
        <w:trPr>
          <w:trHeight w:val="225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r>
              <w:t>3.2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Протяженность железнодорожных дорог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600DA5" w:rsidRDefault="00C50B49" w:rsidP="006A61C4">
            <w:pPr>
              <w:jc w:val="center"/>
            </w:pPr>
            <w:r>
              <w:t>48,2</w:t>
            </w:r>
          </w:p>
        </w:tc>
      </w:tr>
      <w:tr w:rsidR="00C50B49" w:rsidRPr="003112AE" w:rsidTr="006A61C4">
        <w:trPr>
          <w:trHeight w:val="285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r>
              <w:t>3.3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Объекты транспортной инфраструктуры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255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/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 том числе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180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/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Паромная переправа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объект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  <w: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1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/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Автозаправочные станции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колонок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2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/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Станция технического обслуживания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постов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655478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2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D9D9D9"/>
            <w:vAlign w:val="center"/>
          </w:tcPr>
          <w:p w:rsidR="00C50B49" w:rsidRDefault="00C50B49" w:rsidP="006A61C4">
            <w:pPr>
              <w:jc w:val="center"/>
            </w:pPr>
            <w:r>
              <w:t>4</w:t>
            </w:r>
          </w:p>
        </w:tc>
        <w:tc>
          <w:tcPr>
            <w:tcW w:w="4556" w:type="dxa"/>
            <w:shd w:val="clear" w:color="auto" w:fill="D9D9D9"/>
            <w:vAlign w:val="center"/>
          </w:tcPr>
          <w:p w:rsidR="00C50B49" w:rsidRDefault="00C50B49" w:rsidP="006A61C4">
            <w:r>
              <w:t>Инженерная инфраструктура и благоустройство территории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</w:p>
        </w:tc>
        <w:tc>
          <w:tcPr>
            <w:tcW w:w="1552" w:type="dxa"/>
            <w:shd w:val="clear" w:color="auto" w:fill="D9D9D9"/>
            <w:vAlign w:val="center"/>
          </w:tcPr>
          <w:p w:rsidR="00C50B49" w:rsidRPr="00600DA5" w:rsidRDefault="00C50B49" w:rsidP="006A61C4">
            <w:pPr>
              <w:jc w:val="center"/>
            </w:pP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водоснабжение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4.1.1.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Водопотребление- 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  <w:r>
              <w:t>202,97</w:t>
            </w: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 том числе: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F21DFF" w:rsidRDefault="00C50B49" w:rsidP="006A61C4">
            <w:pPr>
              <w:jc w:val="center"/>
            </w:pPr>
            <w:r>
              <w:t>189,18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На производственные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A4766B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A4766B" w:rsidRDefault="00C50B49" w:rsidP="006A61C4">
            <w:pPr>
              <w:jc w:val="center"/>
            </w:pPr>
            <w:r>
              <w:t>13,79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4.1.2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Вторичное использование воды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A4766B" w:rsidRDefault="00C50B49" w:rsidP="006A61C4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A4766B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4.1.3.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Производительность водозаборных сооружений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A4766B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A4766B" w:rsidRDefault="00C50B49" w:rsidP="006A61C4">
            <w:pPr>
              <w:jc w:val="center"/>
            </w:pPr>
            <w:r>
              <w:t>215,00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 том числе водозаборов подземных вод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215,00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4.1.4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 xml:space="preserve">Среднесуточное водопотребление на 1 </w:t>
            </w:r>
            <w:r>
              <w:lastRenderedPageBreak/>
              <w:t>чел.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lastRenderedPageBreak/>
              <w:t>л/сут.на чел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D1098E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D1098E" w:rsidRDefault="00C50B49" w:rsidP="006A61C4">
            <w:pPr>
              <w:jc w:val="center"/>
            </w:pPr>
            <w:r>
              <w:t>50-160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В том числе на хозяйственно – питьевые нужды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л/сут.на чел.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50-160</w:t>
            </w:r>
          </w:p>
        </w:tc>
      </w:tr>
      <w:tr w:rsidR="00C50B49" w:rsidRPr="003112AE" w:rsidTr="006A61C4">
        <w:tc>
          <w:tcPr>
            <w:tcW w:w="828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4.1.5.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Протяженность сетей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3112AE" w:rsidRDefault="00C50B49" w:rsidP="006A61C4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4.2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канализация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195"/>
        </w:trPr>
        <w:tc>
          <w:tcPr>
            <w:tcW w:w="828" w:type="dxa"/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4.2.1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C50B49" w:rsidRDefault="00C50B49" w:rsidP="006A61C4">
            <w:r>
              <w:t>Общее поступление сточных вод -всего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159,89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Хозяйственно бытовые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146,10</w:t>
            </w: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Производственные сточные воды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13,79</w:t>
            </w:r>
          </w:p>
        </w:tc>
      </w:tr>
      <w:tr w:rsidR="00C50B49" w:rsidRPr="003112AE" w:rsidTr="006A61C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4.2.2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Производительность очистных сооружений канализации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м3/сут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160,00</w:t>
            </w:r>
          </w:p>
        </w:tc>
      </w:tr>
      <w:tr w:rsidR="00C50B49" w:rsidRPr="003112AE" w:rsidTr="006A61C4">
        <w:trPr>
          <w:trHeight w:val="30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4.2.3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0,2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4.3.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электроснабжение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4.3.1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Потребность в электроэнергии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0,42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0,49</w:t>
            </w: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На производственные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млн.кВт</w:t>
            </w:r>
            <w:r>
              <w:rPr>
                <w:vertAlign w:val="superscript"/>
              </w:rPr>
              <w:t>.</w:t>
            </w:r>
            <w:r>
              <w:t>ч/год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0,42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0,49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4.3.2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Потребление электроэнергии на чел. в год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кВт</w:t>
            </w:r>
            <w:r>
              <w:rPr>
                <w:vertAlign w:val="superscript"/>
              </w:rPr>
              <w:t>.</w:t>
            </w:r>
            <w:r>
              <w:t>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1150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1350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В том числе 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F263AD" w:rsidRDefault="00C50B49" w:rsidP="006A61C4">
            <w:pPr>
              <w:jc w:val="center"/>
            </w:pPr>
            <w:r>
              <w:t>кВт</w:t>
            </w:r>
            <w:r>
              <w:rPr>
                <w:vertAlign w:val="superscript"/>
              </w:rPr>
              <w:t>.</w:t>
            </w:r>
            <w:r>
              <w:t>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1150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1350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4.3.3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Источники покрытия электронагрузок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МВт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6,3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6,3</w:t>
            </w:r>
          </w:p>
        </w:tc>
      </w:tr>
      <w:tr w:rsidR="00C50B49" w:rsidRPr="003112AE" w:rsidTr="006A61C4">
        <w:trPr>
          <w:trHeight w:val="18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4.3.4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74,3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85,7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 xml:space="preserve"> Теплоснабжение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4.4.1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Потребление тепла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млн.Гкал/час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0,01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В том числе на коммунально – бытовые нужды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млн.Гкал/час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0,01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4.4.2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Производительность централизованных источников теплоснабжения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0,87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В том числе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ТЭЦ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котельные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0,87</w:t>
            </w:r>
          </w:p>
        </w:tc>
      </w:tr>
      <w:tr w:rsidR="00C50B49" w:rsidRPr="003112AE" w:rsidTr="006A61C4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4.4.3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Производительность локальных источников теплоснабжения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Гкал/час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1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4.4.4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Протяженность сетей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км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8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газоснабжение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4.5.1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Удельный вес газа в топливном балансе города, другого поселения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4.5.2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Потребление газа - всего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млн.м3/год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связь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4.6.1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Охват населения телевизионным вещанием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% населения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100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100</w:t>
            </w:r>
          </w:p>
        </w:tc>
      </w:tr>
      <w:tr w:rsidR="00C50B49" w:rsidRPr="003112AE" w:rsidTr="006A61C4">
        <w:trPr>
          <w:trHeight w:val="24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4.6.2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Обеспеченность населения телефонной сетью общего пользования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номеров на 1000 человек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360</w:t>
            </w:r>
          </w:p>
        </w:tc>
      </w:tr>
      <w:tr w:rsidR="00C50B49" w:rsidRPr="003112AE" w:rsidTr="006A61C4">
        <w:trPr>
          <w:trHeight w:val="31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4.7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Санитарная очистка территории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(</w:t>
            </w:r>
            <w:r w:rsidRPr="00F263AD">
              <w:rPr>
                <w:b/>
              </w:rPr>
              <w:t>суммарно по всем населенным пунктам)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4.7.1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Объем бытовых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тыс.т/год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0,24</w:t>
            </w:r>
          </w:p>
        </w:tc>
      </w:tr>
      <w:tr w:rsidR="00C50B49" w:rsidRPr="003112AE" w:rsidTr="006A61C4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lastRenderedPageBreak/>
              <w:t>4.7.2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Общая площадь свалок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4.7.3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скотомогильник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34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4.7.4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Полигон ТБО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1/0,5</w:t>
            </w:r>
          </w:p>
        </w:tc>
      </w:tr>
      <w:tr w:rsidR="00C50B49" w:rsidRPr="003112AE" w:rsidTr="006A61C4">
        <w:trPr>
          <w:trHeight w:val="16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pPr>
              <w:jc w:val="center"/>
            </w:pPr>
            <w:r>
              <w:t>4.7.5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Пункт переработки твердых бытовых и биологических отходов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единиц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-</w:t>
            </w:r>
          </w:p>
        </w:tc>
      </w:tr>
      <w:tr w:rsidR="00C50B49" w:rsidRPr="003112AE" w:rsidTr="006A61C4">
        <w:trPr>
          <w:trHeight w:val="2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5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Ритуальное обслуживание населения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</w:p>
        </w:tc>
      </w:tr>
      <w:tr w:rsidR="00C50B49" w:rsidRPr="003112AE" w:rsidTr="006A61C4">
        <w:trPr>
          <w:trHeight w:val="37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C50B49" w:rsidRDefault="00C50B49" w:rsidP="006A61C4">
            <w:r>
              <w:t>5.1.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r>
              <w:t>Общее количество кладбищ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единиц/га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4/3,99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B49" w:rsidRPr="009D4AC0" w:rsidRDefault="00C50B49" w:rsidP="006A61C4">
            <w:pPr>
              <w:jc w:val="center"/>
            </w:pPr>
            <w:r>
              <w:t>4/3,99</w:t>
            </w:r>
          </w:p>
        </w:tc>
      </w:tr>
      <w:tr w:rsidR="00C50B49" w:rsidRPr="003112AE" w:rsidTr="006A61C4">
        <w:tc>
          <w:tcPr>
            <w:tcW w:w="8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6A61C4">
            <w:pPr>
              <w:jc w:val="center"/>
            </w:pPr>
            <w:r>
              <w:t>6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6A61C4">
            <w:r>
              <w:t xml:space="preserve"> Ориентировочная стоимость строительства по мероприятиям реализации проекта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Default="00C50B49" w:rsidP="006A61C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Pr="00A4766B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0B49" w:rsidRPr="00A4766B" w:rsidRDefault="00C50B49" w:rsidP="006A61C4">
            <w:pPr>
              <w:jc w:val="center"/>
            </w:pPr>
          </w:p>
        </w:tc>
      </w:tr>
      <w:tr w:rsidR="00C50B49" w:rsidRPr="009D4AC0" w:rsidTr="006A61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6.1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r>
              <w:t>Жилищная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 w:rsidRPr="00754126">
              <w:t>-</w:t>
            </w:r>
          </w:p>
        </w:tc>
      </w:tr>
      <w:tr w:rsidR="00C50B49" w:rsidRPr="009D4AC0" w:rsidTr="006A61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6.2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r>
              <w:t>Социальная сфера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 w:rsidRPr="00754126">
              <w:t>-</w:t>
            </w:r>
          </w:p>
        </w:tc>
      </w:tr>
      <w:tr w:rsidR="00C50B49" w:rsidRPr="009D4AC0" w:rsidTr="006A61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6.3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r>
              <w:t xml:space="preserve"> Транспортная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14854,23</w:t>
            </w:r>
          </w:p>
        </w:tc>
      </w:tr>
      <w:tr w:rsidR="00C50B49" w:rsidRPr="009D4AC0" w:rsidTr="006A61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6.4</w:t>
            </w:r>
            <w:r w:rsidRPr="00754126">
              <w:t>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r>
              <w:t>Инженерная инфраструктура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млн.руб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754126" w:rsidRDefault="00C50B49" w:rsidP="006A61C4">
            <w:pPr>
              <w:jc w:val="center"/>
            </w:pPr>
            <w:r>
              <w:t>66,5</w:t>
            </w:r>
          </w:p>
        </w:tc>
      </w:tr>
    </w:tbl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развития дорожной сети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ремонта,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3.5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 Прогноз уровня автомобилизации, параметров дорожного движения.</w:t>
      </w:r>
    </w:p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При сохранившейся тенденции к увеличению уровня автомобилизации </w:t>
      </w:r>
      <w:r w:rsidRPr="00661733">
        <w:rPr>
          <w:rFonts w:ascii="Times New Roman" w:hAnsi="Times New Roman" w:cs="Times New Roman"/>
          <w:sz w:val="24"/>
          <w:szCs w:val="24"/>
        </w:rPr>
        <w:t>населения, с учетом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50B49" w:rsidRPr="00F646D6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46D6">
        <w:rPr>
          <w:rFonts w:ascii="Times New Roman" w:hAnsi="Times New Roman" w:cs="Times New Roman"/>
          <w:sz w:val="24"/>
          <w:szCs w:val="24"/>
          <w:lang w:bidi="ru-RU"/>
        </w:rPr>
        <w:t>Прогноз изменения уровня автомобилизации и количества автомобилей у населения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территории Макаровского сельского поселения</w:t>
      </w:r>
    </w:p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C50B49" w:rsidRPr="00D82065" w:rsidTr="006A61C4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</w:tr>
      <w:tr w:rsidR="00C50B49" w:rsidRPr="00D82065" w:rsidTr="006A61C4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  <w:p w:rsidR="00C50B49" w:rsidRPr="00D82065" w:rsidRDefault="00C50B49" w:rsidP="006A61C4">
            <w:pPr>
              <w:jc w:val="center"/>
            </w:pPr>
            <w:r>
              <w:t>1000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  <w:p w:rsidR="00C50B49" w:rsidRPr="00D82065" w:rsidRDefault="00C50B49" w:rsidP="006A61C4">
            <w:pPr>
              <w:jc w:val="center"/>
            </w:pPr>
            <w:r>
              <w:t>1005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Default="00C50B49" w:rsidP="006A61C4">
            <w:pPr>
              <w:jc w:val="center"/>
            </w:pPr>
          </w:p>
          <w:p w:rsidR="00C50B49" w:rsidRPr="00D82065" w:rsidRDefault="00C50B49" w:rsidP="006A61C4">
            <w:pPr>
              <w:jc w:val="center"/>
            </w:pPr>
            <w:r>
              <w:t>1009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6A61C4">
            <w:pPr>
              <w:jc w:val="center"/>
            </w:pPr>
          </w:p>
          <w:p w:rsidR="00C50B49" w:rsidRDefault="00C50B49" w:rsidP="006A61C4">
            <w:pPr>
              <w:jc w:val="center"/>
            </w:pPr>
            <w:r>
              <w:t>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6A61C4">
            <w:pPr>
              <w:jc w:val="center"/>
            </w:pPr>
          </w:p>
          <w:p w:rsidR="00C50B49" w:rsidRDefault="00C50B49" w:rsidP="006A61C4">
            <w:pPr>
              <w:jc w:val="center"/>
            </w:pPr>
            <w:r>
              <w:t>1010</w:t>
            </w:r>
          </w:p>
        </w:tc>
      </w:tr>
      <w:tr w:rsidR="00C50B49" w:rsidRPr="00D82065" w:rsidTr="006A61C4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6A61C4">
            <w:pPr>
              <w:ind w:right="-2"/>
              <w:jc w:val="center"/>
              <w:rPr>
                <w:color w:val="000000"/>
              </w:rPr>
            </w:pPr>
          </w:p>
          <w:p w:rsidR="00C50B49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6A61C4">
            <w:pPr>
              <w:ind w:right="-2"/>
              <w:jc w:val="center"/>
              <w:rPr>
                <w:color w:val="000000"/>
              </w:rPr>
            </w:pPr>
          </w:p>
          <w:p w:rsidR="00C50B49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C50B49" w:rsidRPr="00D82065" w:rsidTr="006A61C4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9" w:rsidRPr="00D82065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B49" w:rsidRDefault="00C50B49" w:rsidP="006A61C4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</w:tbl>
    <w:p w:rsidR="00C50B49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405FFF">
        <w:rPr>
          <w:rFonts w:ascii="Times New Roman" w:hAnsi="Times New Roman" w:cs="Times New Roman"/>
          <w:b/>
          <w:sz w:val="24"/>
          <w:szCs w:val="24"/>
        </w:rPr>
        <w:t xml:space="preserve">Прогноз показателей безопасности дорожного движения. </w:t>
      </w: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50B49" w:rsidRPr="00405FFF" w:rsidRDefault="00C50B49" w:rsidP="00C50B49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50B49" w:rsidRPr="00405FFF" w:rsidRDefault="00C50B49" w:rsidP="00C50B4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405FFF">
        <w:rPr>
          <w:rFonts w:ascii="Times New Roman" w:hAnsi="Times New Roman" w:cs="Times New Roman"/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405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FFF"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 w:rsidRPr="00405FFF"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5FFF"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C50B49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5FFF">
        <w:rPr>
          <w:rFonts w:ascii="Times New Roman" w:hAnsi="Times New Roman" w:cs="Times New Roman"/>
          <w:sz w:val="24"/>
          <w:szCs w:val="24"/>
        </w:rPr>
        <w:t xml:space="preserve"> застройки предлагается в </w:t>
      </w:r>
      <w:r w:rsidRPr="00405FFF">
        <w:rPr>
          <w:rFonts w:ascii="Times New Roman" w:hAnsi="Times New Roman" w:cs="Times New Roman"/>
          <w:sz w:val="24"/>
          <w:szCs w:val="24"/>
        </w:rPr>
        <w:lastRenderedPageBreak/>
        <w:t xml:space="preserve">период действия Программы реализовать следующий </w:t>
      </w:r>
      <w:r w:rsidRPr="00F646D6">
        <w:rPr>
          <w:rFonts w:ascii="Times New Roman" w:hAnsi="Times New Roman" w:cs="Times New Roman"/>
          <w:sz w:val="24"/>
          <w:szCs w:val="24"/>
        </w:rPr>
        <w:t>комплекс мероприятий по развитию дорог</w:t>
      </w:r>
      <w:r w:rsidRPr="00405FFF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C50B49" w:rsidRPr="00661733" w:rsidRDefault="00C50B49" w:rsidP="00C50B4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>ПЕРЕЧЕНЬ</w:t>
      </w:r>
    </w:p>
    <w:p w:rsidR="00C50B49" w:rsidRPr="00661733" w:rsidRDefault="00C50B49" w:rsidP="00C50B49">
      <w:pPr>
        <w:spacing w:line="100" w:lineRule="atLeast"/>
        <w:jc w:val="center"/>
        <w:rPr>
          <w:b/>
          <w:i/>
        </w:rPr>
      </w:pPr>
      <w:r w:rsidRPr="00661733">
        <w:rPr>
          <w:b/>
          <w:i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b/>
          <w:i/>
        </w:rPr>
        <w:t xml:space="preserve">Макаровского </w:t>
      </w:r>
      <w:r w:rsidRPr="00661733">
        <w:rPr>
          <w:b/>
          <w:i/>
        </w:rPr>
        <w:t>се</w:t>
      </w:r>
      <w:r>
        <w:rPr>
          <w:b/>
          <w:i/>
        </w:rPr>
        <w:t>льского поселения на 2016 – 2026</w:t>
      </w:r>
      <w:r w:rsidRPr="00661733">
        <w:rPr>
          <w:b/>
          <w:i/>
        </w:rPr>
        <w:t xml:space="preserve"> годы</w:t>
      </w:r>
    </w:p>
    <w:p w:rsidR="00C50B49" w:rsidRDefault="00C50B49" w:rsidP="00C50B49">
      <w:pPr>
        <w:spacing w:line="100" w:lineRule="atLeast"/>
        <w:jc w:val="both"/>
      </w:pPr>
    </w:p>
    <w:tbl>
      <w:tblPr>
        <w:tblW w:w="10620" w:type="dxa"/>
        <w:tblInd w:w="-972" w:type="dxa"/>
        <w:tblLayout w:type="fixed"/>
        <w:tblLook w:val="0000"/>
      </w:tblPr>
      <w:tblGrid>
        <w:gridCol w:w="693"/>
        <w:gridCol w:w="3808"/>
        <w:gridCol w:w="1367"/>
        <w:gridCol w:w="2232"/>
        <w:gridCol w:w="2520"/>
      </w:tblGrid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6A61C4">
            <w:pPr>
              <w:spacing w:line="100" w:lineRule="atLeast"/>
              <w:jc w:val="center"/>
            </w:pPr>
            <w:r w:rsidRPr="00661733"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6A61C4">
            <w:pPr>
              <w:spacing w:line="100" w:lineRule="atLeast"/>
              <w:jc w:val="center"/>
            </w:pPr>
            <w:r w:rsidRPr="00661733">
              <w:t>Наименование программы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6A61C4">
            <w:pPr>
              <w:spacing w:line="100" w:lineRule="atLeast"/>
              <w:jc w:val="center"/>
            </w:pPr>
            <w:r w:rsidRPr="00661733">
              <w:t>Сроки реализации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6A61C4">
            <w:pPr>
              <w:spacing w:line="100" w:lineRule="atLeast"/>
              <w:jc w:val="center"/>
            </w:pPr>
            <w:r w:rsidRPr="00661733">
              <w:t>Объем финансирования, тыс.руб.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B49" w:rsidRPr="00661733" w:rsidRDefault="00C50B49" w:rsidP="006A61C4">
            <w:pPr>
              <w:spacing w:line="100" w:lineRule="atLeast"/>
              <w:jc w:val="center"/>
            </w:pPr>
            <w:r w:rsidRPr="00661733">
              <w:t>Ответственный за реализацию мероприятия</w:t>
            </w:r>
          </w:p>
        </w:tc>
      </w:tr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Сибирская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 xml:space="preserve"> 2017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администрация  сельского поселения </w:t>
            </w:r>
          </w:p>
        </w:tc>
      </w:tr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Полевая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2018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администрация  сельского поселения </w:t>
            </w:r>
          </w:p>
        </w:tc>
      </w:tr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пер.Спортивный.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2019г.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ул.Рабочая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661733">
                <w:t xml:space="preserve"> г</w:t>
              </w:r>
            </w:smartTag>
            <w:r w:rsidRPr="00661733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администрация  </w:t>
            </w:r>
          </w:p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 xml:space="preserve">Ямочный ремонт </w:t>
            </w:r>
            <w:r w:rsidRPr="00661733">
              <w:t xml:space="preserve">автодороги </w:t>
            </w:r>
            <w:r>
              <w:t>по ул. Квартал, Молодежная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61733">
                <w:t>20</w:t>
              </w:r>
              <w:r>
                <w:t>21</w:t>
              </w:r>
              <w:r w:rsidRPr="00661733">
                <w:t xml:space="preserve"> г</w:t>
              </w:r>
            </w:smartTag>
            <w:r w:rsidRPr="00661733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  <w:tr w:rsidR="00C50B49" w:rsidRPr="00661733" w:rsidTr="006A61C4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numPr>
                <w:ilvl w:val="0"/>
                <w:numId w:val="11"/>
              </w:numPr>
              <w:suppressAutoHyphens/>
              <w:spacing w:line="100" w:lineRule="atLeast"/>
              <w:jc w:val="both"/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Приобретение и установка дорожных знаков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2022</w:t>
            </w:r>
            <w:r w:rsidRPr="00661733">
              <w:t xml:space="preserve"> </w:t>
            </w:r>
            <w:r>
              <w:t>-2026</w:t>
            </w:r>
            <w:r w:rsidRPr="00661733">
              <w:t>г.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spacing w:line="100" w:lineRule="atLeast"/>
              <w:jc w:val="both"/>
            </w:pPr>
            <w:r>
              <w:t>Без указания  конкретной суммы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0B49" w:rsidRPr="00661733" w:rsidRDefault="00C50B49" w:rsidP="006A61C4">
            <w:pPr>
              <w:tabs>
                <w:tab w:val="left" w:pos="1872"/>
              </w:tabs>
              <w:spacing w:line="100" w:lineRule="atLeast"/>
              <w:jc w:val="both"/>
            </w:pPr>
            <w:r w:rsidRPr="00661733">
              <w:t xml:space="preserve">администрация </w:t>
            </w:r>
          </w:p>
          <w:p w:rsidR="00C50B49" w:rsidRPr="00661733" w:rsidRDefault="00C50B49" w:rsidP="006A61C4">
            <w:pPr>
              <w:spacing w:line="100" w:lineRule="atLeast"/>
              <w:jc w:val="both"/>
            </w:pPr>
            <w:r w:rsidRPr="00661733">
              <w:t xml:space="preserve">сельского поселения </w:t>
            </w:r>
          </w:p>
        </w:tc>
      </w:tr>
    </w:tbl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5FFF">
        <w:rPr>
          <w:rFonts w:ascii="Times New Roman" w:hAnsi="Times New Roman" w:cs="Times New Roman"/>
          <w:b/>
          <w:sz w:val="24"/>
          <w:szCs w:val="24"/>
        </w:rPr>
        <w:t>. Предложения по инвестиционным преобразованиям,</w:t>
      </w:r>
    </w:p>
    <w:p w:rsidR="00C50B49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C50B49" w:rsidRPr="00405FFF" w:rsidRDefault="00C50B49" w:rsidP="00C50B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FF">
        <w:rPr>
          <w:rFonts w:ascii="Times New Roman" w:hAnsi="Times New Roman" w:cs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C50B49" w:rsidRPr="00405FFF" w:rsidRDefault="00C50B49" w:rsidP="00C50B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B49" w:rsidRPr="00405FFF" w:rsidRDefault="00C50B49" w:rsidP="00C50B49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50B49" w:rsidRDefault="00C50B49" w:rsidP="00C50B49">
      <w:pPr>
        <w:ind w:firstLine="709"/>
        <w:rPr>
          <w:szCs w:val="28"/>
          <w:highlight w:val="yellow"/>
        </w:rPr>
      </w:pPr>
    </w:p>
    <w:p w:rsidR="00C50B49" w:rsidRDefault="00C50B49" w:rsidP="00C50B49">
      <w:pPr>
        <w:ind w:firstLine="709"/>
        <w:rPr>
          <w:szCs w:val="28"/>
          <w:highlight w:val="yellow"/>
        </w:rPr>
      </w:pPr>
    </w:p>
    <w:p w:rsidR="00C50B49" w:rsidRDefault="00C50B49" w:rsidP="00C50B49">
      <w:pPr>
        <w:ind w:firstLine="709"/>
        <w:rPr>
          <w:szCs w:val="28"/>
          <w:highlight w:val="yellow"/>
        </w:rPr>
      </w:pPr>
    </w:p>
    <w:p w:rsidR="00C50B49" w:rsidRDefault="00C50B49" w:rsidP="00C50B49">
      <w:pPr>
        <w:ind w:firstLine="709"/>
        <w:rPr>
          <w:szCs w:val="28"/>
          <w:highlight w:val="yellow"/>
        </w:rPr>
      </w:pPr>
    </w:p>
    <w:p w:rsidR="00C50B49" w:rsidRDefault="00C50B49"/>
    <w:sectPr w:rsidR="00C50B49" w:rsidSect="0078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D714EF0"/>
    <w:multiLevelType w:val="hybridMultilevel"/>
    <w:tmpl w:val="4B7C6648"/>
    <w:lvl w:ilvl="0" w:tplc="21C6F77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0113BF6"/>
    <w:multiLevelType w:val="hybridMultilevel"/>
    <w:tmpl w:val="271CBEA2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14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50B49"/>
    <w:rsid w:val="00780BE8"/>
    <w:rsid w:val="00C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50B49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C50B49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C50B49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C50B49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lang w:eastAsia="ar-SA"/>
    </w:rPr>
  </w:style>
  <w:style w:type="paragraph" w:styleId="5">
    <w:name w:val="heading 5"/>
    <w:basedOn w:val="a"/>
    <w:next w:val="a0"/>
    <w:link w:val="50"/>
    <w:qFormat/>
    <w:rsid w:val="00C50B49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lang w:eastAsia="ar-SA"/>
    </w:rPr>
  </w:style>
  <w:style w:type="paragraph" w:styleId="6">
    <w:name w:val="heading 6"/>
    <w:basedOn w:val="a"/>
    <w:next w:val="a0"/>
    <w:link w:val="60"/>
    <w:qFormat/>
    <w:rsid w:val="00C50B49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ListParagraph">
    <w:name w:val="List Paragraph"/>
    <w:basedOn w:val="a"/>
    <w:rsid w:val="00C50B49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character" w:customStyle="1" w:styleId="10">
    <w:name w:val="Заголовок 1 Знак"/>
    <w:basedOn w:val="a1"/>
    <w:link w:val="1"/>
    <w:rsid w:val="00C50B4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C50B4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C50B4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50B4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4"/>
    <w:rsid w:val="00C50B49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C50B49"/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basedOn w:val="a"/>
    <w:rsid w:val="00C50B49"/>
    <w:pPr>
      <w:spacing w:before="100" w:beforeAutospacing="1" w:after="100" w:afterAutospacing="1"/>
    </w:pPr>
  </w:style>
  <w:style w:type="paragraph" w:styleId="a6">
    <w:name w:val="No Spacing"/>
    <w:link w:val="a7"/>
    <w:qFormat/>
    <w:rsid w:val="00C50B4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rsid w:val="00C50B49"/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C50B49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character" w:customStyle="1" w:styleId="DefaultParagraphFont">
    <w:name w:val="Default Paragraph Font"/>
    <w:rsid w:val="00C50B49"/>
  </w:style>
  <w:style w:type="character" w:customStyle="1" w:styleId="WW8Num2z0">
    <w:name w:val="WW8Num2z0"/>
    <w:rsid w:val="00C50B49"/>
    <w:rPr>
      <w:rFonts w:ascii="Symbol" w:hAnsi="Symbol" w:cs="Symbol"/>
    </w:rPr>
  </w:style>
  <w:style w:type="character" w:customStyle="1" w:styleId="WW8Num3z0">
    <w:name w:val="WW8Num3z0"/>
    <w:rsid w:val="00C50B49"/>
    <w:rPr>
      <w:rFonts w:cs="Times New Roman"/>
    </w:rPr>
  </w:style>
  <w:style w:type="character" w:customStyle="1" w:styleId="WW8Num6z0">
    <w:name w:val="WW8Num6z0"/>
    <w:rsid w:val="00C50B49"/>
    <w:rPr>
      <w:rFonts w:ascii="Symbol" w:hAnsi="Symbol" w:cs="Symbol"/>
    </w:rPr>
  </w:style>
  <w:style w:type="character" w:customStyle="1" w:styleId="WW8Num10z0">
    <w:name w:val="WW8Num10z0"/>
    <w:rsid w:val="00C50B49"/>
    <w:rPr>
      <w:rFonts w:ascii="Symbol" w:hAnsi="Symbol" w:cs="OpenSymbol"/>
    </w:rPr>
  </w:style>
  <w:style w:type="character" w:customStyle="1" w:styleId="WW8Num11z0">
    <w:name w:val="WW8Num11z0"/>
    <w:rsid w:val="00C50B49"/>
    <w:rPr>
      <w:rFonts w:ascii="Symbol" w:hAnsi="Symbol" w:cs="OpenSymbol"/>
    </w:rPr>
  </w:style>
  <w:style w:type="character" w:customStyle="1" w:styleId="WW8Num12z0">
    <w:name w:val="WW8Num12z0"/>
    <w:rsid w:val="00C50B49"/>
    <w:rPr>
      <w:rFonts w:ascii="Symbol" w:hAnsi="Symbol" w:cs="OpenSymbol"/>
    </w:rPr>
  </w:style>
  <w:style w:type="character" w:customStyle="1" w:styleId="31">
    <w:name w:val="Основной шрифт абзаца3"/>
    <w:rsid w:val="00C50B49"/>
  </w:style>
  <w:style w:type="character" w:customStyle="1" w:styleId="WW8Num1z0">
    <w:name w:val="WW8Num1z0"/>
    <w:rsid w:val="00C50B49"/>
    <w:rPr>
      <w:rFonts w:ascii="Symbol" w:hAnsi="Symbol" w:cs="OpenSymbol"/>
    </w:rPr>
  </w:style>
  <w:style w:type="character" w:customStyle="1" w:styleId="WW8Num6z1">
    <w:name w:val="WW8Num6z1"/>
    <w:rsid w:val="00C50B49"/>
    <w:rPr>
      <w:rFonts w:ascii="Courier New" w:hAnsi="Courier New" w:cs="Courier New"/>
    </w:rPr>
  </w:style>
  <w:style w:type="character" w:customStyle="1" w:styleId="WW8Num6z2">
    <w:name w:val="WW8Num6z2"/>
    <w:rsid w:val="00C50B49"/>
    <w:rPr>
      <w:rFonts w:ascii="Wingdings" w:hAnsi="Wingdings" w:cs="Wingdings"/>
    </w:rPr>
  </w:style>
  <w:style w:type="character" w:customStyle="1" w:styleId="22">
    <w:name w:val="Основной шрифт абзаца2"/>
    <w:rsid w:val="00C50B49"/>
  </w:style>
  <w:style w:type="character" w:customStyle="1" w:styleId="HTML">
    <w:name w:val="Стандартный HTML Знак"/>
    <w:rsid w:val="00C50B49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Гипертекстовая ссылка"/>
    <w:rsid w:val="00C50B49"/>
    <w:rPr>
      <w:b/>
      <w:bCs/>
      <w:color w:val="008000"/>
    </w:rPr>
  </w:style>
  <w:style w:type="character" w:styleId="a9">
    <w:name w:val="Hyperlink"/>
    <w:rsid w:val="00C50B49"/>
    <w:rPr>
      <w:color w:val="0000FF"/>
      <w:u w:val="single"/>
      <w:lang/>
    </w:rPr>
  </w:style>
  <w:style w:type="character" w:customStyle="1" w:styleId="aa">
    <w:name w:val="Красная строка Знак"/>
    <w:rsid w:val="00C50B4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50B49"/>
    <w:rPr>
      <w:sz w:val="16"/>
      <w:szCs w:val="16"/>
    </w:rPr>
  </w:style>
  <w:style w:type="character" w:customStyle="1" w:styleId="WW-Absatz-Standardschriftart111111111">
    <w:name w:val="WW-Absatz-Standardschriftart111111111"/>
    <w:rsid w:val="00C50B49"/>
  </w:style>
  <w:style w:type="character" w:customStyle="1" w:styleId="apple-style-span">
    <w:name w:val="apple-style-span"/>
    <w:basedOn w:val="22"/>
    <w:rsid w:val="00C50B49"/>
  </w:style>
  <w:style w:type="character" w:customStyle="1" w:styleId="S">
    <w:name w:val="S_Обычный Знак"/>
    <w:rsid w:val="00C50B49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rsid w:val="00C50B49"/>
    <w:rPr>
      <w:sz w:val="24"/>
      <w:szCs w:val="24"/>
      <w:lang w:val="ru-RU" w:eastAsia="ar-SA" w:bidi="ar-SA"/>
    </w:rPr>
  </w:style>
  <w:style w:type="character" w:customStyle="1" w:styleId="ab">
    <w:name w:val="Символ сноски"/>
    <w:rsid w:val="00C50B49"/>
    <w:rPr>
      <w:rFonts w:cs="Times New Roman"/>
      <w:vertAlign w:val="superscript"/>
    </w:rPr>
  </w:style>
  <w:style w:type="character" w:customStyle="1" w:styleId="ac">
    <w:name w:val="Текст сноски Знак"/>
    <w:rsid w:val="00C50B49"/>
    <w:rPr>
      <w:lang w:val="ru-RU" w:eastAsia="ar-SA" w:bidi="ar-SA"/>
    </w:rPr>
  </w:style>
  <w:style w:type="character" w:customStyle="1" w:styleId="pagenumber">
    <w:name w:val="page number"/>
    <w:rsid w:val="00C50B49"/>
    <w:rPr>
      <w:rFonts w:cs="Times New Roman"/>
    </w:rPr>
  </w:style>
  <w:style w:type="character" w:customStyle="1" w:styleId="ad">
    <w:name w:val="Нижний колонтитул Знак"/>
    <w:rsid w:val="00C50B49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rsid w:val="00C50B49"/>
    <w:rPr>
      <w:sz w:val="24"/>
      <w:szCs w:val="24"/>
      <w:lang w:val="ru-RU" w:eastAsia="ar-SA" w:bidi="ar-SA"/>
    </w:rPr>
  </w:style>
  <w:style w:type="character" w:customStyle="1" w:styleId="af">
    <w:name w:val="Текст выноски Знак"/>
    <w:rsid w:val="00C50B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2"/>
    <w:rsid w:val="00C50B49"/>
  </w:style>
  <w:style w:type="character" w:customStyle="1" w:styleId="af0">
    <w:name w:val="Название Знак"/>
    <w:rsid w:val="00C50B49"/>
    <w:rPr>
      <w:rFonts w:ascii="Times New Roman" w:eastAsia="Times New Roman" w:hAnsi="Times New Roman" w:cs="Times New Roman"/>
      <w:sz w:val="24"/>
    </w:rPr>
  </w:style>
  <w:style w:type="character" w:customStyle="1" w:styleId="11">
    <w:name w:val="Основной шрифт абзаца1"/>
    <w:rsid w:val="00C50B49"/>
  </w:style>
  <w:style w:type="character" w:styleId="af1">
    <w:name w:val="Strong"/>
    <w:qFormat/>
    <w:rsid w:val="00C50B49"/>
    <w:rPr>
      <w:b/>
      <w:bCs/>
    </w:rPr>
  </w:style>
  <w:style w:type="character" w:customStyle="1" w:styleId="af2">
    <w:name w:val="Маркеры списка"/>
    <w:rsid w:val="00C50B49"/>
    <w:rPr>
      <w:rFonts w:ascii="OpenSymbol" w:eastAsia="OpenSymbol" w:hAnsi="OpenSymbol" w:cs="OpenSymbol"/>
    </w:rPr>
  </w:style>
  <w:style w:type="character" w:customStyle="1" w:styleId="ListLabel1">
    <w:name w:val="ListLabel 1"/>
    <w:rsid w:val="00C50B49"/>
    <w:rPr>
      <w:rFonts w:cs="Symbol"/>
    </w:rPr>
  </w:style>
  <w:style w:type="character" w:customStyle="1" w:styleId="ListLabel2">
    <w:name w:val="ListLabel 2"/>
    <w:rsid w:val="00C50B49"/>
    <w:rPr>
      <w:rFonts w:cs="Times New Roman"/>
    </w:rPr>
  </w:style>
  <w:style w:type="character" w:customStyle="1" w:styleId="ListLabel3">
    <w:name w:val="ListLabel 3"/>
    <w:rsid w:val="00C50B49"/>
    <w:rPr>
      <w:rFonts w:cs="OpenSymbol"/>
    </w:rPr>
  </w:style>
  <w:style w:type="character" w:customStyle="1" w:styleId="af3">
    <w:name w:val="Символ нумерации"/>
    <w:rsid w:val="00C50B49"/>
  </w:style>
  <w:style w:type="paragraph" w:customStyle="1" w:styleId="af4">
    <w:name w:val="Заголовок"/>
    <w:basedOn w:val="a"/>
    <w:next w:val="a0"/>
    <w:rsid w:val="00C50B49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5">
    <w:name w:val="List"/>
    <w:basedOn w:val="a0"/>
    <w:rsid w:val="00C50B49"/>
    <w:rPr>
      <w:rFonts w:cs="Mangal"/>
    </w:rPr>
  </w:style>
  <w:style w:type="paragraph" w:customStyle="1" w:styleId="33">
    <w:name w:val="Название3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4">
    <w:name w:val="Указатель3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24">
    <w:name w:val="Название2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25">
    <w:name w:val="Указатель2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12">
    <w:name w:val="Название1"/>
    <w:basedOn w:val="a"/>
    <w:rsid w:val="00C50B4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3">
    <w:name w:val="Указатель1"/>
    <w:basedOn w:val="a"/>
    <w:rsid w:val="00C50B49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Preformatted">
    <w:name w:val="HTML Preformatted"/>
    <w:basedOn w:val="a"/>
    <w:rsid w:val="00C50B49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6">
    <w:name w:val="Знак Знак Знак Знак"/>
    <w:basedOn w:val="a"/>
    <w:rsid w:val="00C50B49"/>
    <w:pPr>
      <w:suppressAutoHyphens/>
      <w:spacing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NormalWeb">
    <w:name w:val="Normal (Web)"/>
    <w:basedOn w:val="a"/>
    <w:rsid w:val="00C50B4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4">
    <w:name w:val="Красная строка1"/>
    <w:basedOn w:val="a0"/>
    <w:rsid w:val="00C50B4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50B49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C50B49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C50B49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NoSpacing">
    <w:name w:val="No Spacing"/>
    <w:rsid w:val="00C50B4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50B49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ConsPlusNormal">
    <w:name w:val="ConsPlusNormal"/>
    <w:link w:val="ConsPlusNormal0"/>
    <w:rsid w:val="00C50B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C50B49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C50B49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footnotetext">
    <w:name w:val="footnote text"/>
    <w:basedOn w:val="a"/>
    <w:rsid w:val="00C50B49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styleId="af9">
    <w:name w:val="footer"/>
    <w:basedOn w:val="a"/>
    <w:link w:val="15"/>
    <w:rsid w:val="00C50B4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5">
    <w:name w:val="Нижний колонтитул Знак1"/>
    <w:basedOn w:val="a1"/>
    <w:link w:val="af9"/>
    <w:rsid w:val="00C50B4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a">
    <w:name w:val="header"/>
    <w:basedOn w:val="a"/>
    <w:link w:val="16"/>
    <w:rsid w:val="00C50B49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lang w:eastAsia="ar-SA"/>
    </w:rPr>
  </w:style>
  <w:style w:type="character" w:customStyle="1" w:styleId="16">
    <w:name w:val="Верхний колонтитул Знак1"/>
    <w:basedOn w:val="a1"/>
    <w:link w:val="afa"/>
    <w:rsid w:val="00C50B4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6">
    <w:name w:val="Список_маркир.2"/>
    <w:basedOn w:val="a"/>
    <w:rsid w:val="00C50B49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BalloonText">
    <w:name w:val="Balloon Text"/>
    <w:basedOn w:val="a"/>
    <w:rsid w:val="00C50B49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7"/>
    <w:qFormat/>
    <w:rsid w:val="00C50B49"/>
    <w:pPr>
      <w:suppressAutoHyphens/>
      <w:spacing w:line="100" w:lineRule="atLeast"/>
      <w:jc w:val="center"/>
    </w:pPr>
    <w:rPr>
      <w:b/>
      <w:bCs/>
      <w:kern w:val="1"/>
      <w:szCs w:val="20"/>
      <w:lang w:eastAsia="ar-SA"/>
    </w:rPr>
  </w:style>
  <w:style w:type="character" w:customStyle="1" w:styleId="17">
    <w:name w:val="Название Знак1"/>
    <w:basedOn w:val="a1"/>
    <w:link w:val="afb"/>
    <w:rsid w:val="00C50B4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4"/>
    <w:next w:val="a0"/>
    <w:link w:val="afd"/>
    <w:qFormat/>
    <w:rsid w:val="00C50B49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C50B4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C50B4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8"/>
    <w:rsid w:val="00C50B49"/>
    <w:pPr>
      <w:jc w:val="center"/>
    </w:pPr>
    <w:rPr>
      <w:b/>
      <w:bCs/>
    </w:rPr>
  </w:style>
  <w:style w:type="paragraph" w:styleId="aff">
    <w:name w:val="Balloon Text"/>
    <w:basedOn w:val="a"/>
    <w:link w:val="18"/>
    <w:rsid w:val="00C50B49"/>
    <w:pPr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8">
    <w:name w:val="Текст выноски Знак1"/>
    <w:basedOn w:val="a1"/>
    <w:link w:val="aff"/>
    <w:rsid w:val="00C50B49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C50B4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  <w:lang/>
    </w:rPr>
  </w:style>
  <w:style w:type="character" w:customStyle="1" w:styleId="S20">
    <w:name w:val="S_Заголовок 2 Знак Знак"/>
    <w:link w:val="S2"/>
    <w:rsid w:val="00C50B4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0">
    <w:name w:val="основной текст"/>
    <w:basedOn w:val="a"/>
    <w:rsid w:val="00C50B49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rsid w:val="00C50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9">
    <w:name w:val="Знак Знак Знак Знак Знак1 Знак"/>
    <w:basedOn w:val="a"/>
    <w:rsid w:val="00C50B49"/>
    <w:pPr>
      <w:spacing w:after="160" w:line="240" w:lineRule="exact"/>
    </w:pPr>
    <w:rPr>
      <w:rFonts w:ascii="Verdana" w:hAnsi="Verdana"/>
      <w:lang w:val="en-US" w:eastAsia="en-US"/>
    </w:rPr>
  </w:style>
  <w:style w:type="table" w:styleId="aff1">
    <w:name w:val="Table Grid"/>
    <w:basedOn w:val="a2"/>
    <w:rsid w:val="00C50B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Абзац"/>
    <w:basedOn w:val="a"/>
    <w:link w:val="aff3"/>
    <w:qFormat/>
    <w:rsid w:val="00C50B49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3">
    <w:name w:val="Абзац Знак"/>
    <w:link w:val="aff2"/>
    <w:rsid w:val="00C50B49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6531</Words>
  <Characters>37233</Characters>
  <Application>Microsoft Office Word</Application>
  <DocSecurity>0</DocSecurity>
  <Lines>310</Lines>
  <Paragraphs>87</Paragraphs>
  <ScaleCrop>false</ScaleCrop>
  <Company/>
  <LinksUpToDate>false</LinksUpToDate>
  <CharactersWithSpaces>43677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2018-12-19T01:24:00Z</dcterms:created>
  <dcterms:modified xsi:type="dcterms:W3CDTF">2018-12-19T01:26:00Z</dcterms:modified>
</cp:coreProperties>
</file>